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49" w:rsidRPr="00500A3E" w:rsidRDefault="002014E1" w:rsidP="00A950E4">
      <w:pPr>
        <w:spacing w:line="560" w:lineRule="exact"/>
        <w:ind w:firstLineChars="592" w:firstLine="2615"/>
        <w:rPr>
          <w:rFonts w:ascii="黑体" w:eastAsia="黑体" w:hAnsi="黑体" w:cs="宋体"/>
          <w:b/>
          <w:bCs/>
          <w:sz w:val="44"/>
          <w:szCs w:val="44"/>
        </w:rPr>
      </w:pPr>
      <w:r w:rsidRPr="00500A3E">
        <w:rPr>
          <w:rFonts w:ascii="黑体" w:eastAsia="黑体" w:hAnsi="黑体" w:cs="宋体" w:hint="eastAsia"/>
          <w:b/>
          <w:bCs/>
          <w:sz w:val="44"/>
          <w:szCs w:val="44"/>
        </w:rPr>
        <w:t>2017年</w:t>
      </w:r>
      <w:r w:rsidR="00131F45" w:rsidRPr="00500A3E">
        <w:rPr>
          <w:rFonts w:ascii="黑体" w:eastAsia="黑体" w:hAnsi="黑体" w:cs="宋体" w:hint="eastAsia"/>
          <w:b/>
          <w:bCs/>
          <w:sz w:val="44"/>
          <w:szCs w:val="44"/>
        </w:rPr>
        <w:t>第三季度</w:t>
      </w:r>
    </w:p>
    <w:p w:rsidR="00767BFB" w:rsidRDefault="00767BFB" w:rsidP="00A950E4">
      <w:pPr>
        <w:spacing w:line="560" w:lineRule="exact"/>
        <w:ind w:firstLineChars="200" w:firstLine="883"/>
        <w:rPr>
          <w:rFonts w:ascii="黑体" w:eastAsia="黑体" w:hAnsi="黑体" w:cs="宋体"/>
          <w:b/>
          <w:bCs/>
          <w:sz w:val="44"/>
          <w:szCs w:val="44"/>
        </w:rPr>
      </w:pPr>
      <w:r w:rsidRPr="00500A3E">
        <w:rPr>
          <w:rFonts w:ascii="黑体" w:eastAsia="黑体" w:hAnsi="黑体" w:cs="宋体" w:hint="eastAsia"/>
          <w:b/>
          <w:bCs/>
          <w:sz w:val="44"/>
          <w:szCs w:val="44"/>
        </w:rPr>
        <w:t>铁西法院审判运行态势分析报告</w:t>
      </w:r>
    </w:p>
    <w:p w:rsidR="00F04FEA" w:rsidRPr="00F04FEA" w:rsidRDefault="00F04FEA" w:rsidP="00A950E4">
      <w:pPr>
        <w:spacing w:line="560" w:lineRule="exact"/>
        <w:ind w:firstLineChars="200" w:firstLine="883"/>
        <w:rPr>
          <w:rFonts w:ascii="黑体" w:eastAsia="黑体" w:hAnsi="黑体" w:cs="宋体"/>
          <w:b/>
          <w:bCs/>
          <w:sz w:val="44"/>
          <w:szCs w:val="44"/>
        </w:rPr>
      </w:pPr>
    </w:p>
    <w:p w:rsidR="008A041F" w:rsidRPr="00500A3E" w:rsidRDefault="008A5C49" w:rsidP="00A950E4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500A3E">
        <w:rPr>
          <w:rFonts w:ascii="仿宋" w:eastAsia="仿宋" w:hAnsi="仿宋" w:cs="仿宋" w:hint="eastAsia"/>
          <w:b/>
          <w:sz w:val="32"/>
          <w:szCs w:val="32"/>
        </w:rPr>
        <w:t>一、</w:t>
      </w:r>
      <w:r w:rsidR="00514BFB" w:rsidRPr="00500A3E">
        <w:rPr>
          <w:rFonts w:ascii="仿宋" w:eastAsia="仿宋" w:hAnsi="仿宋" w:cs="仿宋" w:hint="eastAsia"/>
          <w:b/>
          <w:sz w:val="32"/>
          <w:szCs w:val="32"/>
        </w:rPr>
        <w:t>总</w:t>
      </w:r>
      <w:r w:rsidR="008A041F" w:rsidRPr="00500A3E">
        <w:rPr>
          <w:rFonts w:ascii="仿宋" w:eastAsia="仿宋" w:hAnsi="仿宋" w:cs="仿宋" w:hint="eastAsia"/>
          <w:b/>
          <w:sz w:val="32"/>
          <w:szCs w:val="32"/>
        </w:rPr>
        <w:t>体</w:t>
      </w:r>
      <w:r w:rsidR="00514BFB" w:rsidRPr="00500A3E">
        <w:rPr>
          <w:rFonts w:ascii="仿宋" w:eastAsia="仿宋" w:hAnsi="仿宋" w:cs="仿宋" w:hint="eastAsia"/>
          <w:b/>
          <w:sz w:val="32"/>
          <w:szCs w:val="32"/>
        </w:rPr>
        <w:t>收结案</w:t>
      </w:r>
      <w:r w:rsidR="008A041F" w:rsidRPr="00500A3E">
        <w:rPr>
          <w:rFonts w:ascii="仿宋" w:eastAsia="仿宋" w:hAnsi="仿宋" w:cs="仿宋" w:hint="eastAsia"/>
          <w:b/>
          <w:sz w:val="32"/>
          <w:szCs w:val="32"/>
        </w:rPr>
        <w:t>情况</w:t>
      </w:r>
    </w:p>
    <w:p w:rsidR="00464DBE" w:rsidRDefault="008A041F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D6B74">
        <w:rPr>
          <w:rFonts w:ascii="仿宋" w:eastAsia="仿宋" w:hAnsi="仿宋" w:cs="仿宋" w:hint="eastAsia"/>
          <w:sz w:val="32"/>
          <w:szCs w:val="32"/>
        </w:rPr>
        <w:t>2017年</w:t>
      </w:r>
      <w:r w:rsidR="00604DB3" w:rsidRPr="008D6B74">
        <w:rPr>
          <w:rFonts w:ascii="仿宋" w:eastAsia="仿宋" w:hAnsi="仿宋" w:cs="仿宋" w:hint="eastAsia"/>
          <w:sz w:val="32"/>
          <w:szCs w:val="32"/>
        </w:rPr>
        <w:t>第三季度</w:t>
      </w:r>
      <w:r w:rsidRPr="008D6B74">
        <w:rPr>
          <w:rFonts w:ascii="仿宋" w:eastAsia="仿宋" w:hAnsi="仿宋" w:cs="仿宋" w:hint="eastAsia"/>
          <w:sz w:val="32"/>
          <w:szCs w:val="32"/>
        </w:rPr>
        <w:t>，</w:t>
      </w:r>
      <w:r w:rsidR="00ED3B9A" w:rsidRPr="008D6B74">
        <w:rPr>
          <w:rFonts w:ascii="仿宋" w:eastAsia="仿宋" w:hAnsi="仿宋" w:cs="仿宋" w:hint="eastAsia"/>
          <w:sz w:val="32"/>
          <w:szCs w:val="32"/>
        </w:rPr>
        <w:t>我</w:t>
      </w:r>
      <w:r w:rsidRPr="008D6B74">
        <w:rPr>
          <w:rFonts w:ascii="仿宋" w:eastAsia="仿宋" w:hAnsi="仿宋" w:cs="仿宋" w:hint="eastAsia"/>
          <w:sz w:val="32"/>
          <w:szCs w:val="32"/>
        </w:rPr>
        <w:t>院共受理（新收+旧存）各类案件（诉讼+执行）</w:t>
      </w:r>
      <w:r w:rsidR="004F6A2A" w:rsidRPr="004F6A2A">
        <w:rPr>
          <w:rFonts w:ascii="仿宋" w:eastAsia="仿宋" w:hAnsi="仿宋" w:cs="仿宋" w:hint="eastAsia"/>
          <w:sz w:val="32"/>
          <w:szCs w:val="32"/>
        </w:rPr>
        <w:t>3646</w:t>
      </w:r>
      <w:r w:rsidRPr="004F6A2A">
        <w:rPr>
          <w:rFonts w:ascii="仿宋" w:eastAsia="仿宋" w:hAnsi="仿宋" w:cs="仿宋" w:hint="eastAsia"/>
          <w:sz w:val="32"/>
          <w:szCs w:val="32"/>
        </w:rPr>
        <w:t>件，同比</w:t>
      </w:r>
      <w:r w:rsidR="0069301C" w:rsidRPr="004F6A2A">
        <w:rPr>
          <w:rFonts w:ascii="仿宋" w:eastAsia="仿宋" w:hAnsi="仿宋" w:cs="仿宋" w:hint="eastAsia"/>
          <w:sz w:val="32"/>
          <w:szCs w:val="32"/>
        </w:rPr>
        <w:t>下降</w:t>
      </w:r>
      <w:r w:rsidR="004F6A2A" w:rsidRPr="004F6A2A">
        <w:rPr>
          <w:rFonts w:ascii="仿宋" w:eastAsia="仿宋" w:hAnsi="仿宋" w:cs="仿宋" w:hint="eastAsia"/>
          <w:sz w:val="32"/>
          <w:szCs w:val="32"/>
        </w:rPr>
        <w:t>4.13</w:t>
      </w:r>
      <w:r w:rsidRPr="004F6A2A">
        <w:rPr>
          <w:rFonts w:ascii="仿宋" w:eastAsia="仿宋" w:hAnsi="仿宋" w:cs="仿宋" w:hint="eastAsia"/>
          <w:sz w:val="32"/>
          <w:szCs w:val="32"/>
        </w:rPr>
        <w:t>%。</w:t>
      </w:r>
      <w:r w:rsidRPr="003B50CF">
        <w:rPr>
          <w:rFonts w:ascii="仿宋" w:eastAsia="仿宋" w:hAnsi="仿宋" w:cs="仿宋" w:hint="eastAsia"/>
          <w:sz w:val="32"/>
          <w:szCs w:val="32"/>
        </w:rPr>
        <w:t>其中，旧存</w:t>
      </w:r>
      <w:r w:rsidR="003B50CF" w:rsidRPr="003B50CF">
        <w:rPr>
          <w:rFonts w:ascii="仿宋" w:eastAsia="仿宋" w:hAnsi="仿宋" w:cs="仿宋" w:hint="eastAsia"/>
          <w:sz w:val="32"/>
          <w:szCs w:val="32"/>
        </w:rPr>
        <w:t>142</w:t>
      </w:r>
      <w:r w:rsidRPr="003B50CF">
        <w:rPr>
          <w:rFonts w:ascii="仿宋" w:eastAsia="仿宋" w:hAnsi="仿宋" w:cs="仿宋" w:hint="eastAsia"/>
          <w:sz w:val="32"/>
          <w:szCs w:val="32"/>
        </w:rPr>
        <w:t>件，同比下降</w:t>
      </w:r>
      <w:r w:rsidR="003B50CF" w:rsidRPr="003B50CF">
        <w:rPr>
          <w:rFonts w:ascii="仿宋" w:eastAsia="仿宋" w:hAnsi="仿宋" w:cs="仿宋" w:hint="eastAsia"/>
          <w:sz w:val="32"/>
          <w:szCs w:val="32"/>
        </w:rPr>
        <w:t>76.41</w:t>
      </w:r>
      <w:r w:rsidRPr="003B50CF">
        <w:rPr>
          <w:rFonts w:ascii="仿宋" w:eastAsia="仿宋" w:hAnsi="仿宋" w:cs="仿宋" w:hint="eastAsia"/>
          <w:sz w:val="32"/>
          <w:szCs w:val="32"/>
        </w:rPr>
        <w:t>%，新收</w:t>
      </w:r>
      <w:r w:rsidR="00540457" w:rsidRPr="003B50CF">
        <w:rPr>
          <w:rFonts w:ascii="仿宋" w:eastAsia="仿宋" w:hAnsi="仿宋" w:cs="仿宋" w:hint="eastAsia"/>
          <w:sz w:val="32"/>
          <w:szCs w:val="32"/>
        </w:rPr>
        <w:t>350</w:t>
      </w:r>
      <w:r w:rsidR="00BF1C06" w:rsidRPr="003B50CF">
        <w:rPr>
          <w:rFonts w:ascii="仿宋" w:eastAsia="仿宋" w:hAnsi="仿宋" w:cs="仿宋" w:hint="eastAsia"/>
          <w:sz w:val="32"/>
          <w:szCs w:val="32"/>
        </w:rPr>
        <w:t>4</w:t>
      </w:r>
      <w:r w:rsidRPr="003B50CF">
        <w:rPr>
          <w:rFonts w:ascii="仿宋" w:eastAsia="仿宋" w:hAnsi="仿宋" w:cs="仿宋" w:hint="eastAsia"/>
          <w:sz w:val="32"/>
          <w:szCs w:val="32"/>
        </w:rPr>
        <w:t>件，同比上升</w:t>
      </w:r>
      <w:r w:rsidR="006E1E61" w:rsidRPr="003B50CF">
        <w:rPr>
          <w:rFonts w:ascii="仿宋" w:eastAsia="仿宋" w:hAnsi="仿宋" w:cs="仿宋" w:hint="eastAsia"/>
          <w:sz w:val="32"/>
          <w:szCs w:val="32"/>
        </w:rPr>
        <w:t>9.4</w:t>
      </w:r>
      <w:r w:rsidR="00BF1C06" w:rsidRPr="003B50CF">
        <w:rPr>
          <w:rFonts w:ascii="仿宋" w:eastAsia="仿宋" w:hAnsi="仿宋" w:cs="仿宋" w:hint="eastAsia"/>
          <w:sz w:val="32"/>
          <w:szCs w:val="32"/>
        </w:rPr>
        <w:t>7</w:t>
      </w:r>
      <w:r w:rsidRPr="003B50CF">
        <w:rPr>
          <w:rFonts w:ascii="仿宋" w:eastAsia="仿宋" w:hAnsi="仿宋" w:cs="仿宋" w:hint="eastAsia"/>
          <w:sz w:val="32"/>
          <w:szCs w:val="32"/>
        </w:rPr>
        <w:t>%</w:t>
      </w:r>
      <w:r w:rsidRPr="00A60698">
        <w:rPr>
          <w:rFonts w:ascii="仿宋" w:eastAsia="仿宋" w:hAnsi="仿宋" w:cs="仿宋" w:hint="eastAsia"/>
          <w:sz w:val="32"/>
          <w:szCs w:val="32"/>
        </w:rPr>
        <w:t>；审（执）结</w:t>
      </w:r>
      <w:r w:rsidR="00397D5E" w:rsidRPr="00A60698">
        <w:rPr>
          <w:rFonts w:ascii="仿宋" w:eastAsia="仿宋" w:hAnsi="仿宋" w:cs="仿宋" w:hint="eastAsia"/>
          <w:sz w:val="32"/>
          <w:szCs w:val="32"/>
        </w:rPr>
        <w:t>245</w:t>
      </w:r>
      <w:r w:rsidR="00BF1C06" w:rsidRPr="00A60698">
        <w:rPr>
          <w:rFonts w:ascii="仿宋" w:eastAsia="仿宋" w:hAnsi="仿宋" w:cs="仿宋" w:hint="eastAsia"/>
          <w:sz w:val="32"/>
          <w:szCs w:val="32"/>
        </w:rPr>
        <w:t>1</w:t>
      </w:r>
      <w:r w:rsidRPr="00A60698">
        <w:rPr>
          <w:rFonts w:ascii="仿宋" w:eastAsia="仿宋" w:hAnsi="仿宋" w:cs="仿宋" w:hint="eastAsia"/>
          <w:sz w:val="32"/>
          <w:szCs w:val="32"/>
        </w:rPr>
        <w:t>件，同比上升</w:t>
      </w:r>
      <w:r w:rsidR="006E1E61" w:rsidRPr="00A60698">
        <w:rPr>
          <w:rFonts w:ascii="仿宋" w:eastAsia="仿宋" w:hAnsi="仿宋" w:cs="仿宋" w:hint="eastAsia"/>
          <w:sz w:val="32"/>
          <w:szCs w:val="32"/>
        </w:rPr>
        <w:t>5.</w:t>
      </w:r>
      <w:r w:rsidR="0063235E" w:rsidRPr="00A60698">
        <w:rPr>
          <w:rFonts w:ascii="仿宋" w:eastAsia="仿宋" w:hAnsi="仿宋" w:cs="仿宋" w:hint="eastAsia"/>
          <w:sz w:val="32"/>
          <w:szCs w:val="32"/>
        </w:rPr>
        <w:t>56</w:t>
      </w:r>
      <w:r w:rsidRPr="00A60698">
        <w:rPr>
          <w:rFonts w:ascii="仿宋" w:eastAsia="仿宋" w:hAnsi="仿宋" w:cs="仿宋" w:hint="eastAsia"/>
          <w:sz w:val="32"/>
          <w:szCs w:val="32"/>
        </w:rPr>
        <w:t>%；未结</w:t>
      </w:r>
      <w:r w:rsidR="00A60698" w:rsidRPr="00A60698">
        <w:rPr>
          <w:rFonts w:ascii="仿宋" w:eastAsia="仿宋" w:hAnsi="仿宋" w:cs="仿宋" w:hint="eastAsia"/>
          <w:sz w:val="32"/>
          <w:szCs w:val="32"/>
        </w:rPr>
        <w:t>1195</w:t>
      </w:r>
      <w:r w:rsidRPr="00A60698">
        <w:rPr>
          <w:rFonts w:ascii="仿宋" w:eastAsia="仿宋" w:hAnsi="仿宋" w:cs="仿宋" w:hint="eastAsia"/>
          <w:sz w:val="32"/>
          <w:szCs w:val="32"/>
        </w:rPr>
        <w:t>件</w:t>
      </w:r>
      <w:r w:rsidR="003251E5" w:rsidRPr="00A60698">
        <w:rPr>
          <w:rFonts w:ascii="仿宋" w:eastAsia="仿宋" w:hAnsi="仿宋" w:cs="仿宋" w:hint="eastAsia"/>
          <w:sz w:val="32"/>
          <w:szCs w:val="32"/>
        </w:rPr>
        <w:t>,</w:t>
      </w:r>
      <w:r w:rsidRPr="001B66BA">
        <w:rPr>
          <w:rFonts w:ascii="仿宋" w:eastAsia="仿宋" w:hAnsi="仿宋" w:cs="仿宋" w:hint="eastAsia"/>
          <w:sz w:val="32"/>
          <w:szCs w:val="32"/>
        </w:rPr>
        <w:t>同比下降</w:t>
      </w:r>
      <w:r w:rsidR="001B66BA" w:rsidRPr="001B66BA">
        <w:rPr>
          <w:rFonts w:ascii="仿宋" w:eastAsia="仿宋" w:hAnsi="仿宋" w:cs="仿宋" w:hint="eastAsia"/>
          <w:sz w:val="32"/>
          <w:szCs w:val="32"/>
        </w:rPr>
        <w:t>19.31</w:t>
      </w:r>
      <w:r w:rsidRPr="001B66BA">
        <w:rPr>
          <w:rFonts w:ascii="仿宋" w:eastAsia="仿宋" w:hAnsi="仿宋" w:cs="仿宋" w:hint="eastAsia"/>
          <w:sz w:val="32"/>
          <w:szCs w:val="32"/>
        </w:rPr>
        <w:t>%；结案率</w:t>
      </w:r>
      <w:r w:rsidR="001B66BA" w:rsidRPr="001B66BA">
        <w:rPr>
          <w:rFonts w:ascii="仿宋" w:eastAsia="仿宋" w:hAnsi="仿宋" w:cs="仿宋" w:hint="eastAsia"/>
          <w:sz w:val="32"/>
          <w:szCs w:val="32"/>
        </w:rPr>
        <w:t>67.22</w:t>
      </w:r>
      <w:r w:rsidRPr="001B66BA">
        <w:rPr>
          <w:rFonts w:ascii="仿宋" w:eastAsia="仿宋" w:hAnsi="仿宋" w:cs="仿宋" w:hint="eastAsia"/>
          <w:sz w:val="32"/>
          <w:szCs w:val="32"/>
        </w:rPr>
        <w:t>%，</w:t>
      </w:r>
      <w:r w:rsidRPr="00464DBE">
        <w:rPr>
          <w:rFonts w:ascii="仿宋" w:eastAsia="仿宋" w:hAnsi="仿宋" w:cs="仿宋" w:hint="eastAsia"/>
          <w:sz w:val="32"/>
          <w:szCs w:val="32"/>
        </w:rPr>
        <w:t>同比上升</w:t>
      </w:r>
      <w:r w:rsidR="00464DBE" w:rsidRPr="00464DBE">
        <w:rPr>
          <w:rFonts w:ascii="仿宋" w:eastAsia="仿宋" w:hAnsi="仿宋" w:cs="仿宋" w:hint="eastAsia"/>
          <w:sz w:val="32"/>
          <w:szCs w:val="32"/>
        </w:rPr>
        <w:t>10.09</w:t>
      </w:r>
      <w:r w:rsidRPr="00464DBE">
        <w:rPr>
          <w:rFonts w:ascii="仿宋" w:eastAsia="仿宋" w:hAnsi="仿宋" w:cs="仿宋" w:hint="eastAsia"/>
          <w:sz w:val="32"/>
          <w:szCs w:val="32"/>
        </w:rPr>
        <w:t>%</w:t>
      </w:r>
      <w:r w:rsidR="00464DBE">
        <w:rPr>
          <w:rFonts w:ascii="仿宋" w:eastAsia="仿宋" w:hAnsi="仿宋" w:cs="仿宋" w:hint="eastAsia"/>
          <w:sz w:val="32"/>
          <w:szCs w:val="32"/>
        </w:rPr>
        <w:t>。</w:t>
      </w:r>
    </w:p>
    <w:p w:rsidR="008A041F" w:rsidRPr="007C6048" w:rsidRDefault="00464DBE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773B4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A041F" w:rsidRPr="00773B4C">
        <w:rPr>
          <w:rFonts w:ascii="仿宋" w:eastAsia="仿宋" w:hAnsi="仿宋" w:cs="仿宋" w:hint="eastAsia"/>
          <w:sz w:val="32"/>
          <w:szCs w:val="32"/>
        </w:rPr>
        <w:t>1.受理各类诉讼案件</w:t>
      </w:r>
      <w:r w:rsidR="00740D57" w:rsidRPr="00773B4C">
        <w:rPr>
          <w:rFonts w:ascii="仿宋" w:eastAsia="仿宋" w:hAnsi="仿宋" w:cs="仿宋" w:hint="eastAsia"/>
          <w:sz w:val="32"/>
          <w:szCs w:val="32"/>
        </w:rPr>
        <w:t>267</w:t>
      </w:r>
      <w:r w:rsidR="00945619">
        <w:rPr>
          <w:rFonts w:ascii="仿宋" w:eastAsia="仿宋" w:hAnsi="仿宋" w:cs="仿宋" w:hint="eastAsia"/>
          <w:sz w:val="32"/>
          <w:szCs w:val="32"/>
        </w:rPr>
        <w:t>8</w:t>
      </w:r>
      <w:r w:rsidR="008A041F" w:rsidRPr="00773B4C">
        <w:rPr>
          <w:rFonts w:ascii="仿宋" w:eastAsia="仿宋" w:hAnsi="仿宋" w:cs="仿宋" w:hint="eastAsia"/>
          <w:sz w:val="32"/>
          <w:szCs w:val="32"/>
        </w:rPr>
        <w:t>件，同比下降</w:t>
      </w:r>
      <w:r w:rsidR="00773B4C" w:rsidRPr="00773B4C">
        <w:rPr>
          <w:rFonts w:ascii="仿宋" w:eastAsia="仿宋" w:hAnsi="仿宋" w:cs="仿宋" w:hint="eastAsia"/>
          <w:sz w:val="32"/>
          <w:szCs w:val="32"/>
        </w:rPr>
        <w:t>13.2</w:t>
      </w:r>
      <w:r w:rsidR="0013663F">
        <w:rPr>
          <w:rFonts w:ascii="仿宋" w:eastAsia="仿宋" w:hAnsi="仿宋" w:cs="仿宋" w:hint="eastAsia"/>
          <w:sz w:val="32"/>
          <w:szCs w:val="32"/>
        </w:rPr>
        <w:t>2</w:t>
      </w:r>
      <w:r w:rsidR="008A041F" w:rsidRPr="00773B4C">
        <w:rPr>
          <w:rFonts w:ascii="仿宋" w:eastAsia="仿宋" w:hAnsi="仿宋" w:cs="仿宋" w:hint="eastAsia"/>
          <w:sz w:val="32"/>
          <w:szCs w:val="32"/>
        </w:rPr>
        <w:t>%。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其中旧存132件，同比下降7</w:t>
      </w:r>
      <w:r w:rsidR="002F6F4A" w:rsidRPr="002F6F4A">
        <w:rPr>
          <w:rFonts w:ascii="仿宋" w:eastAsia="仿宋" w:hAnsi="仿宋" w:cs="仿宋" w:hint="eastAsia"/>
          <w:sz w:val="32"/>
          <w:szCs w:val="32"/>
        </w:rPr>
        <w:t>2.67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%，新</w:t>
      </w:r>
      <w:r w:rsidR="008A041F" w:rsidRPr="00F63AD2">
        <w:rPr>
          <w:rFonts w:ascii="仿宋" w:eastAsia="仿宋" w:hAnsi="仿宋" w:cs="仿宋" w:hint="eastAsia"/>
          <w:sz w:val="32"/>
          <w:szCs w:val="32"/>
        </w:rPr>
        <w:t>收</w:t>
      </w:r>
      <w:r w:rsidR="00F63AD2" w:rsidRPr="00F63AD2">
        <w:rPr>
          <w:rFonts w:ascii="仿宋" w:eastAsia="仿宋" w:hAnsi="仿宋" w:cs="仿宋" w:hint="eastAsia"/>
          <w:sz w:val="32"/>
          <w:szCs w:val="32"/>
        </w:rPr>
        <w:t>254</w:t>
      </w:r>
      <w:r w:rsidR="0013663F">
        <w:rPr>
          <w:rFonts w:ascii="仿宋" w:eastAsia="仿宋" w:hAnsi="仿宋" w:cs="仿宋" w:hint="eastAsia"/>
          <w:sz w:val="32"/>
          <w:szCs w:val="32"/>
        </w:rPr>
        <w:t>6</w:t>
      </w:r>
      <w:r w:rsidR="008A041F" w:rsidRPr="00F63AD2">
        <w:rPr>
          <w:rFonts w:ascii="仿宋" w:eastAsia="仿宋" w:hAnsi="仿宋" w:cs="仿宋" w:hint="eastAsia"/>
          <w:sz w:val="32"/>
          <w:szCs w:val="32"/>
        </w:rPr>
        <w:t>件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，同比</w:t>
      </w:r>
      <w:r w:rsidR="002F6F4A">
        <w:rPr>
          <w:rFonts w:ascii="仿宋" w:eastAsia="仿宋" w:hAnsi="仿宋" w:cs="仿宋" w:hint="eastAsia"/>
          <w:sz w:val="32"/>
          <w:szCs w:val="32"/>
        </w:rPr>
        <w:t>下降</w:t>
      </w:r>
      <w:r w:rsidR="002F6F4A" w:rsidRPr="002F6F4A">
        <w:rPr>
          <w:rFonts w:ascii="仿宋" w:eastAsia="仿宋" w:hAnsi="仿宋" w:cs="仿宋" w:hint="eastAsia"/>
          <w:sz w:val="32"/>
          <w:szCs w:val="32"/>
        </w:rPr>
        <w:t>2.</w:t>
      </w:r>
      <w:r w:rsidR="0013663F">
        <w:rPr>
          <w:rFonts w:ascii="仿宋" w:eastAsia="仿宋" w:hAnsi="仿宋" w:cs="仿宋" w:hint="eastAsia"/>
          <w:sz w:val="32"/>
          <w:szCs w:val="32"/>
        </w:rPr>
        <w:t>19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%，结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案</w:t>
      </w:r>
      <w:r w:rsidR="008A0DDB" w:rsidRPr="008A0DDB">
        <w:rPr>
          <w:rFonts w:ascii="仿宋" w:eastAsia="仿宋" w:hAnsi="仿宋" w:cs="仿宋" w:hint="eastAsia"/>
          <w:sz w:val="32"/>
          <w:szCs w:val="32"/>
        </w:rPr>
        <w:t>224</w:t>
      </w:r>
      <w:r w:rsidR="0013663F">
        <w:rPr>
          <w:rFonts w:ascii="仿宋" w:eastAsia="仿宋" w:hAnsi="仿宋" w:cs="仿宋" w:hint="eastAsia"/>
          <w:sz w:val="32"/>
          <w:szCs w:val="32"/>
        </w:rPr>
        <w:t>4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件，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同比上升</w:t>
      </w:r>
      <w:r w:rsidR="002F6F4A" w:rsidRPr="002F6F4A">
        <w:rPr>
          <w:rFonts w:ascii="仿宋" w:eastAsia="仿宋" w:hAnsi="仿宋" w:cs="仿宋" w:hint="eastAsia"/>
          <w:sz w:val="32"/>
          <w:szCs w:val="32"/>
        </w:rPr>
        <w:t>9.3</w:t>
      </w:r>
      <w:r w:rsidR="0013663F">
        <w:rPr>
          <w:rFonts w:ascii="仿宋" w:eastAsia="仿宋" w:hAnsi="仿宋" w:cs="仿宋" w:hint="eastAsia"/>
          <w:sz w:val="32"/>
          <w:szCs w:val="32"/>
        </w:rPr>
        <w:t>0</w:t>
      </w:r>
      <w:r w:rsidR="008A041F" w:rsidRPr="002F6F4A">
        <w:rPr>
          <w:rFonts w:ascii="仿宋" w:eastAsia="仿宋" w:hAnsi="仿宋" w:cs="仿宋" w:hint="eastAsia"/>
          <w:sz w:val="32"/>
          <w:szCs w:val="32"/>
        </w:rPr>
        <w:t>%；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未结</w:t>
      </w:r>
      <w:r w:rsidR="008A0DDB" w:rsidRPr="008A0DDB">
        <w:rPr>
          <w:rFonts w:ascii="仿宋" w:eastAsia="仿宋" w:hAnsi="仿宋" w:cs="仿宋" w:hint="eastAsia"/>
          <w:sz w:val="32"/>
          <w:szCs w:val="32"/>
        </w:rPr>
        <w:t>43</w:t>
      </w:r>
      <w:r w:rsidR="00C46A7A">
        <w:rPr>
          <w:rFonts w:ascii="仿宋" w:eastAsia="仿宋" w:hAnsi="仿宋" w:cs="仿宋" w:hint="eastAsia"/>
          <w:sz w:val="32"/>
          <w:szCs w:val="32"/>
        </w:rPr>
        <w:t>4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件</w:t>
      </w:r>
      <w:r w:rsidR="008A041F" w:rsidRPr="00EC5091">
        <w:rPr>
          <w:rFonts w:ascii="仿宋" w:eastAsia="仿宋" w:hAnsi="仿宋" w:cs="仿宋" w:hint="eastAsia"/>
          <w:sz w:val="32"/>
          <w:szCs w:val="32"/>
        </w:rPr>
        <w:t>，同比下降</w:t>
      </w:r>
      <w:r w:rsidR="00C46A7A">
        <w:rPr>
          <w:rFonts w:ascii="仿宋" w:eastAsia="仿宋" w:hAnsi="仿宋" w:cs="仿宋" w:hint="eastAsia"/>
          <w:sz w:val="32"/>
          <w:szCs w:val="32"/>
        </w:rPr>
        <w:t>57.99</w:t>
      </w:r>
      <w:r w:rsidR="008A041F" w:rsidRPr="00EC5091">
        <w:rPr>
          <w:rFonts w:ascii="仿宋" w:eastAsia="仿宋" w:hAnsi="仿宋" w:cs="仿宋" w:hint="eastAsia"/>
          <w:sz w:val="32"/>
          <w:szCs w:val="32"/>
        </w:rPr>
        <w:t>%；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结案率</w:t>
      </w:r>
      <w:r w:rsidR="008A0DDB" w:rsidRPr="008A0DDB">
        <w:rPr>
          <w:rFonts w:ascii="仿宋" w:eastAsia="仿宋" w:hAnsi="仿宋" w:cs="仿宋" w:hint="eastAsia"/>
          <w:sz w:val="32"/>
          <w:szCs w:val="32"/>
        </w:rPr>
        <w:t>83.</w:t>
      </w:r>
      <w:r w:rsidR="00BF1C06">
        <w:rPr>
          <w:rFonts w:ascii="仿宋" w:eastAsia="仿宋" w:hAnsi="仿宋" w:cs="仿宋" w:hint="eastAsia"/>
          <w:sz w:val="32"/>
          <w:szCs w:val="32"/>
        </w:rPr>
        <w:t>7</w:t>
      </w:r>
      <w:r w:rsidR="008A0DDB" w:rsidRPr="008A0DDB">
        <w:rPr>
          <w:rFonts w:ascii="仿宋" w:eastAsia="仿宋" w:hAnsi="仿宋" w:cs="仿宋" w:hint="eastAsia"/>
          <w:sz w:val="32"/>
          <w:szCs w:val="32"/>
        </w:rPr>
        <w:t>9</w:t>
      </w:r>
      <w:r w:rsidR="008A041F" w:rsidRPr="008A0DDB">
        <w:rPr>
          <w:rFonts w:ascii="仿宋" w:eastAsia="仿宋" w:hAnsi="仿宋" w:cs="仿宋" w:hint="eastAsia"/>
          <w:sz w:val="32"/>
          <w:szCs w:val="32"/>
        </w:rPr>
        <w:t>%，</w:t>
      </w:r>
      <w:r w:rsidR="008A041F" w:rsidRPr="00491827">
        <w:rPr>
          <w:rFonts w:ascii="仿宋" w:eastAsia="仿宋" w:hAnsi="仿宋" w:cs="仿宋" w:hint="eastAsia"/>
          <w:sz w:val="32"/>
          <w:szCs w:val="32"/>
        </w:rPr>
        <w:t>同比上升</w:t>
      </w:r>
      <w:r w:rsidR="00491827" w:rsidRPr="00491827">
        <w:rPr>
          <w:rFonts w:ascii="仿宋" w:eastAsia="仿宋" w:hAnsi="仿宋" w:cs="仿宋" w:hint="eastAsia"/>
          <w:sz w:val="32"/>
          <w:szCs w:val="32"/>
        </w:rPr>
        <w:t>25.94</w:t>
      </w:r>
      <w:r w:rsidR="008A041F" w:rsidRPr="00491827">
        <w:rPr>
          <w:rFonts w:ascii="仿宋" w:eastAsia="仿宋" w:hAnsi="仿宋" w:cs="仿宋" w:hint="eastAsia"/>
          <w:sz w:val="32"/>
          <w:szCs w:val="32"/>
        </w:rPr>
        <w:t>%，</w:t>
      </w:r>
      <w:r w:rsidR="008A041F" w:rsidRPr="00611E63">
        <w:rPr>
          <w:rFonts w:ascii="仿宋" w:eastAsia="仿宋" w:hAnsi="仿宋" w:cs="仿宋" w:hint="eastAsia"/>
          <w:sz w:val="32"/>
          <w:szCs w:val="32"/>
        </w:rPr>
        <w:t>全省基层法院诉讼结案率排名第</w:t>
      </w:r>
      <w:r w:rsidR="00E504DD">
        <w:rPr>
          <w:rFonts w:ascii="仿宋" w:eastAsia="仿宋" w:hAnsi="仿宋" w:cs="仿宋" w:hint="eastAsia"/>
          <w:sz w:val="32"/>
          <w:szCs w:val="32"/>
        </w:rPr>
        <w:t>16</w:t>
      </w:r>
      <w:r w:rsidR="008A041F" w:rsidRPr="00611E63">
        <w:rPr>
          <w:rFonts w:ascii="仿宋" w:eastAsia="仿宋" w:hAnsi="仿宋" w:cs="仿宋" w:hint="eastAsia"/>
          <w:sz w:val="32"/>
          <w:szCs w:val="32"/>
        </w:rPr>
        <w:t>，</w:t>
      </w:r>
      <w:r w:rsidR="008A041F" w:rsidRPr="007C6048">
        <w:rPr>
          <w:rFonts w:ascii="仿宋" w:eastAsia="仿宋" w:hAnsi="仿宋" w:cs="仿宋" w:hint="eastAsia"/>
          <w:sz w:val="32"/>
          <w:szCs w:val="32"/>
        </w:rPr>
        <w:t>全市排名第</w:t>
      </w:r>
      <w:r w:rsidR="00E504DD">
        <w:rPr>
          <w:rFonts w:ascii="仿宋" w:eastAsia="仿宋" w:hAnsi="仿宋" w:cs="仿宋" w:hint="eastAsia"/>
          <w:sz w:val="32"/>
          <w:szCs w:val="32"/>
        </w:rPr>
        <w:t>4</w:t>
      </w:r>
      <w:r w:rsidR="008A041F" w:rsidRPr="007C6048">
        <w:rPr>
          <w:rFonts w:ascii="仿宋" w:eastAsia="仿宋" w:hAnsi="仿宋" w:cs="仿宋" w:hint="eastAsia"/>
          <w:sz w:val="32"/>
          <w:szCs w:val="32"/>
        </w:rPr>
        <w:t>。</w:t>
      </w:r>
    </w:p>
    <w:p w:rsidR="008A041F" w:rsidRPr="00434CC2" w:rsidRDefault="008A041F" w:rsidP="00A950E4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 w:rsidRPr="00DE59AA">
        <w:rPr>
          <w:rFonts w:ascii="仿宋" w:eastAsia="仿宋" w:hAnsi="仿宋" w:cs="仿宋" w:hint="eastAsia"/>
          <w:sz w:val="32"/>
          <w:szCs w:val="32"/>
        </w:rPr>
        <w:t>2.受理执行案件</w:t>
      </w:r>
      <w:r w:rsidR="00DE59AA" w:rsidRPr="00DE59AA">
        <w:rPr>
          <w:rFonts w:ascii="仿宋" w:eastAsia="仿宋" w:hAnsi="仿宋" w:cs="仿宋" w:hint="eastAsia"/>
          <w:sz w:val="32"/>
          <w:szCs w:val="32"/>
        </w:rPr>
        <w:t>968</w:t>
      </w:r>
      <w:r w:rsidRPr="00DE59AA">
        <w:rPr>
          <w:rFonts w:ascii="仿宋" w:eastAsia="仿宋" w:hAnsi="仿宋" w:cs="仿宋" w:hint="eastAsia"/>
          <w:sz w:val="32"/>
          <w:szCs w:val="32"/>
        </w:rPr>
        <w:t>件，</w:t>
      </w:r>
      <w:r w:rsidRPr="00414B97">
        <w:rPr>
          <w:rFonts w:ascii="仿宋" w:eastAsia="仿宋" w:hAnsi="仿宋" w:cs="仿宋" w:hint="eastAsia"/>
          <w:sz w:val="32"/>
          <w:szCs w:val="32"/>
        </w:rPr>
        <w:t>同比上升</w:t>
      </w:r>
      <w:r w:rsidR="00AA3250" w:rsidRPr="00414B97">
        <w:rPr>
          <w:rFonts w:ascii="仿宋" w:eastAsia="仿宋" w:hAnsi="仿宋" w:cs="仿宋" w:hint="eastAsia"/>
          <w:sz w:val="32"/>
          <w:szCs w:val="32"/>
        </w:rPr>
        <w:t>35.01</w:t>
      </w:r>
      <w:r w:rsidRPr="00414B97">
        <w:rPr>
          <w:rFonts w:ascii="仿宋" w:eastAsia="仿宋" w:hAnsi="仿宋" w:cs="仿宋" w:hint="eastAsia"/>
          <w:sz w:val="32"/>
          <w:szCs w:val="32"/>
        </w:rPr>
        <w:t>%，其中旧存案件</w:t>
      </w:r>
      <w:r w:rsidR="00414B97">
        <w:rPr>
          <w:rFonts w:ascii="仿宋" w:eastAsia="仿宋" w:hAnsi="仿宋" w:cs="仿宋" w:hint="eastAsia"/>
          <w:sz w:val="32"/>
          <w:szCs w:val="32"/>
        </w:rPr>
        <w:t>10</w:t>
      </w:r>
      <w:r w:rsidRPr="00414B97">
        <w:rPr>
          <w:rFonts w:ascii="仿宋" w:eastAsia="仿宋" w:hAnsi="仿宋" w:cs="仿宋" w:hint="eastAsia"/>
          <w:sz w:val="32"/>
          <w:szCs w:val="32"/>
        </w:rPr>
        <w:t>件，同比</w:t>
      </w:r>
      <w:r w:rsidR="00414B97" w:rsidRPr="00414B97">
        <w:rPr>
          <w:rFonts w:ascii="仿宋" w:eastAsia="仿宋" w:hAnsi="仿宋" w:cs="仿宋" w:hint="eastAsia"/>
          <w:sz w:val="32"/>
          <w:szCs w:val="32"/>
        </w:rPr>
        <w:t>下降91.60</w:t>
      </w:r>
      <w:r w:rsidRPr="00414B97">
        <w:rPr>
          <w:rFonts w:ascii="仿宋" w:eastAsia="仿宋" w:hAnsi="仿宋" w:cs="仿宋" w:hint="eastAsia"/>
          <w:sz w:val="32"/>
          <w:szCs w:val="32"/>
        </w:rPr>
        <w:t>%，</w:t>
      </w:r>
      <w:r w:rsidRPr="00921EFF">
        <w:rPr>
          <w:rFonts w:ascii="仿宋" w:eastAsia="仿宋" w:hAnsi="仿宋" w:cs="仿宋" w:hint="eastAsia"/>
          <w:sz w:val="32"/>
          <w:szCs w:val="32"/>
        </w:rPr>
        <w:t>新收</w:t>
      </w:r>
      <w:r w:rsidR="00B30C65" w:rsidRPr="00921EFF">
        <w:rPr>
          <w:rFonts w:ascii="仿宋" w:eastAsia="仿宋" w:hAnsi="仿宋" w:cs="仿宋" w:hint="eastAsia"/>
          <w:sz w:val="32"/>
          <w:szCs w:val="32"/>
        </w:rPr>
        <w:t>958</w:t>
      </w:r>
      <w:r w:rsidRPr="00921EFF">
        <w:rPr>
          <w:rFonts w:ascii="仿宋" w:eastAsia="仿宋" w:hAnsi="仿宋" w:cs="仿宋" w:hint="eastAsia"/>
          <w:sz w:val="32"/>
          <w:szCs w:val="32"/>
        </w:rPr>
        <w:t>件，同比</w:t>
      </w:r>
      <w:r w:rsidRPr="00602424">
        <w:rPr>
          <w:rFonts w:ascii="仿宋" w:eastAsia="仿宋" w:hAnsi="仿宋" w:cs="仿宋" w:hint="eastAsia"/>
          <w:sz w:val="32"/>
          <w:szCs w:val="32"/>
        </w:rPr>
        <w:t>上升</w:t>
      </w:r>
      <w:r w:rsidR="007C6048" w:rsidRPr="00602424">
        <w:rPr>
          <w:rFonts w:ascii="仿宋" w:eastAsia="仿宋" w:hAnsi="仿宋" w:cs="仿宋" w:hint="eastAsia"/>
          <w:sz w:val="32"/>
          <w:szCs w:val="32"/>
        </w:rPr>
        <w:t>60.20</w:t>
      </w:r>
      <w:r w:rsidRPr="00602424">
        <w:rPr>
          <w:rFonts w:ascii="仿宋" w:eastAsia="仿宋" w:hAnsi="仿宋" w:cs="仿宋" w:hint="eastAsia"/>
          <w:sz w:val="32"/>
          <w:szCs w:val="32"/>
        </w:rPr>
        <w:t>%，</w:t>
      </w:r>
      <w:r w:rsidRPr="0012376D">
        <w:rPr>
          <w:rFonts w:ascii="仿宋" w:eastAsia="仿宋" w:hAnsi="仿宋" w:cs="仿宋" w:hint="eastAsia"/>
          <w:sz w:val="32"/>
          <w:szCs w:val="32"/>
        </w:rPr>
        <w:t>执结</w:t>
      </w:r>
      <w:r w:rsidR="003056D8" w:rsidRPr="0012376D">
        <w:rPr>
          <w:rFonts w:ascii="仿宋" w:eastAsia="仿宋" w:hAnsi="仿宋" w:cs="仿宋" w:hint="eastAsia"/>
          <w:sz w:val="32"/>
          <w:szCs w:val="32"/>
        </w:rPr>
        <w:t>207</w:t>
      </w:r>
      <w:r w:rsidRPr="0012376D">
        <w:rPr>
          <w:rFonts w:ascii="仿宋" w:eastAsia="仿宋" w:hAnsi="仿宋" w:cs="仿宋" w:hint="eastAsia"/>
          <w:sz w:val="32"/>
          <w:szCs w:val="32"/>
        </w:rPr>
        <w:t>件，同比</w:t>
      </w:r>
      <w:r w:rsidR="00DA4203" w:rsidRPr="0012376D">
        <w:rPr>
          <w:rFonts w:ascii="仿宋" w:eastAsia="仿宋" w:hAnsi="仿宋" w:cs="仿宋" w:hint="eastAsia"/>
          <w:sz w:val="32"/>
          <w:szCs w:val="32"/>
        </w:rPr>
        <w:t>下降23.0</w:t>
      </w:r>
      <w:r w:rsidR="0012376D" w:rsidRPr="0012376D">
        <w:rPr>
          <w:rFonts w:ascii="仿宋" w:eastAsia="仿宋" w:hAnsi="仿宋" w:cs="仿宋" w:hint="eastAsia"/>
          <w:sz w:val="32"/>
          <w:szCs w:val="32"/>
        </w:rPr>
        <w:t>5</w:t>
      </w:r>
      <w:r w:rsidRPr="0012376D">
        <w:rPr>
          <w:rFonts w:ascii="仿宋" w:eastAsia="仿宋" w:hAnsi="仿宋" w:cs="仿宋" w:hint="eastAsia"/>
          <w:sz w:val="32"/>
          <w:szCs w:val="32"/>
        </w:rPr>
        <w:t>%；</w:t>
      </w:r>
      <w:r w:rsidRPr="004B6EA9">
        <w:rPr>
          <w:rFonts w:ascii="仿宋" w:eastAsia="仿宋" w:hAnsi="仿宋" w:cs="仿宋" w:hint="eastAsia"/>
          <w:sz w:val="32"/>
          <w:szCs w:val="32"/>
        </w:rPr>
        <w:t>未结</w:t>
      </w:r>
      <w:r w:rsidR="004B6EA9" w:rsidRPr="004B6EA9">
        <w:rPr>
          <w:rFonts w:ascii="仿宋" w:eastAsia="仿宋" w:hAnsi="仿宋" w:cs="仿宋" w:hint="eastAsia"/>
          <w:sz w:val="32"/>
          <w:szCs w:val="32"/>
        </w:rPr>
        <w:t>761</w:t>
      </w:r>
      <w:r w:rsidRPr="004B6EA9">
        <w:rPr>
          <w:rFonts w:ascii="仿宋" w:eastAsia="仿宋" w:hAnsi="仿宋" w:cs="仿宋" w:hint="eastAsia"/>
          <w:sz w:val="32"/>
          <w:szCs w:val="32"/>
        </w:rPr>
        <w:t>件，同比上升</w:t>
      </w:r>
      <w:r w:rsidR="004B6EA9" w:rsidRPr="004B6EA9">
        <w:rPr>
          <w:rFonts w:ascii="仿宋" w:eastAsia="仿宋" w:hAnsi="仿宋" w:cs="仿宋" w:hint="eastAsia"/>
          <w:sz w:val="32"/>
          <w:szCs w:val="32"/>
        </w:rPr>
        <w:t>72.56</w:t>
      </w:r>
      <w:r w:rsidRPr="004B6EA9">
        <w:rPr>
          <w:rFonts w:ascii="仿宋" w:eastAsia="仿宋" w:hAnsi="仿宋" w:cs="仿宋" w:hint="eastAsia"/>
          <w:sz w:val="32"/>
          <w:szCs w:val="32"/>
        </w:rPr>
        <w:t>%；</w:t>
      </w:r>
      <w:r w:rsidRPr="003C2809">
        <w:rPr>
          <w:rFonts w:ascii="仿宋" w:eastAsia="仿宋" w:hAnsi="仿宋" w:cs="仿宋" w:hint="eastAsia"/>
          <w:sz w:val="32"/>
          <w:szCs w:val="32"/>
        </w:rPr>
        <w:t>结案率</w:t>
      </w:r>
      <w:r w:rsidR="003C2809" w:rsidRPr="003C2809">
        <w:rPr>
          <w:rFonts w:ascii="仿宋" w:eastAsia="仿宋" w:hAnsi="仿宋" w:cs="仿宋" w:hint="eastAsia"/>
          <w:sz w:val="32"/>
          <w:szCs w:val="32"/>
        </w:rPr>
        <w:t>21.38</w:t>
      </w:r>
      <w:r w:rsidRPr="003C2809">
        <w:rPr>
          <w:rFonts w:ascii="仿宋" w:eastAsia="仿宋" w:hAnsi="仿宋" w:cs="仿宋" w:hint="eastAsia"/>
          <w:sz w:val="32"/>
          <w:szCs w:val="32"/>
        </w:rPr>
        <w:t>%，同比下降</w:t>
      </w:r>
      <w:r w:rsidR="003C2809" w:rsidRPr="003C2809">
        <w:rPr>
          <w:rFonts w:ascii="仿宋" w:eastAsia="仿宋" w:hAnsi="仿宋" w:cs="仿宋" w:hint="eastAsia"/>
          <w:sz w:val="32"/>
          <w:szCs w:val="32"/>
        </w:rPr>
        <w:t>64.99</w:t>
      </w:r>
      <w:r w:rsidRPr="003C2809">
        <w:rPr>
          <w:rFonts w:ascii="仿宋" w:eastAsia="仿宋" w:hAnsi="仿宋" w:cs="仿宋" w:hint="eastAsia"/>
          <w:sz w:val="32"/>
          <w:szCs w:val="32"/>
        </w:rPr>
        <w:t>%。</w:t>
      </w:r>
      <w:r w:rsidR="004725E6" w:rsidRPr="003C2809"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</w:p>
    <w:p w:rsidR="00F7049E" w:rsidRPr="003B7AC6" w:rsidRDefault="008A5C49" w:rsidP="00A950E4">
      <w:pPr>
        <w:spacing w:line="560" w:lineRule="exact"/>
        <w:ind w:firstLineChars="147" w:firstLine="472"/>
        <w:rPr>
          <w:rFonts w:ascii="仿宋" w:eastAsia="仿宋" w:hAnsi="仿宋" w:cs="仿宋"/>
          <w:b/>
          <w:sz w:val="32"/>
          <w:szCs w:val="32"/>
        </w:rPr>
      </w:pPr>
      <w:r w:rsidRPr="003B7AC6">
        <w:rPr>
          <w:rFonts w:ascii="仿宋" w:eastAsia="仿宋" w:hAnsi="仿宋" w:cs="仿宋" w:hint="eastAsia"/>
          <w:b/>
          <w:sz w:val="32"/>
          <w:szCs w:val="32"/>
        </w:rPr>
        <w:t>二、</w:t>
      </w:r>
      <w:r w:rsidR="00F7049E" w:rsidRPr="003B7AC6">
        <w:rPr>
          <w:rFonts w:ascii="仿宋" w:eastAsia="仿宋" w:hAnsi="仿宋" w:cs="仿宋" w:hint="eastAsia"/>
          <w:b/>
          <w:sz w:val="32"/>
          <w:szCs w:val="32"/>
        </w:rPr>
        <w:t>重点指标完成情况</w:t>
      </w:r>
    </w:p>
    <w:p w:rsidR="006D4545" w:rsidRPr="00611E63" w:rsidRDefault="006D4545" w:rsidP="00A950E4">
      <w:pPr>
        <w:spacing w:line="560" w:lineRule="exac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611E63">
        <w:rPr>
          <w:rFonts w:ascii="仿宋" w:eastAsia="仿宋" w:hAnsi="仿宋" w:cs="仿宋" w:hint="eastAsia"/>
          <w:sz w:val="32"/>
          <w:szCs w:val="32"/>
        </w:rPr>
        <w:t>（一）员额法官办案情况</w:t>
      </w:r>
    </w:p>
    <w:p w:rsidR="00E6581F" w:rsidRDefault="002536F2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75735">
        <w:rPr>
          <w:rFonts w:ascii="仿宋" w:eastAsia="仿宋" w:hAnsi="仿宋" w:cs="仿宋" w:hint="eastAsia"/>
          <w:sz w:val="32"/>
          <w:szCs w:val="32"/>
        </w:rPr>
        <w:t>2017年</w:t>
      </w:r>
      <w:r w:rsidR="00E75735" w:rsidRPr="00E75735">
        <w:rPr>
          <w:rFonts w:ascii="仿宋" w:eastAsia="仿宋" w:hAnsi="仿宋" w:cs="仿宋" w:hint="eastAsia"/>
          <w:sz w:val="32"/>
          <w:szCs w:val="32"/>
        </w:rPr>
        <w:t>1-9月</w:t>
      </w:r>
      <w:r w:rsidRPr="00E75735">
        <w:rPr>
          <w:rFonts w:ascii="仿宋" w:eastAsia="仿宋" w:hAnsi="仿宋" w:cs="仿宋" w:hint="eastAsia"/>
          <w:sz w:val="32"/>
          <w:szCs w:val="32"/>
        </w:rPr>
        <w:t>，</w:t>
      </w:r>
      <w:r w:rsidRPr="00D7482C">
        <w:rPr>
          <w:rFonts w:ascii="仿宋" w:eastAsia="仿宋" w:hAnsi="仿宋" w:cs="仿宋" w:hint="eastAsia"/>
          <w:sz w:val="32"/>
          <w:szCs w:val="32"/>
        </w:rPr>
        <w:t>我</w:t>
      </w:r>
      <w:r w:rsidR="00F7049E" w:rsidRPr="00D7482C">
        <w:rPr>
          <w:rFonts w:ascii="仿宋" w:eastAsia="仿宋" w:hAnsi="仿宋" w:cs="仿宋" w:hint="eastAsia"/>
          <w:sz w:val="32"/>
          <w:szCs w:val="32"/>
        </w:rPr>
        <w:t>院员额法官人均受案</w:t>
      </w:r>
      <w:r w:rsidR="00D7482C" w:rsidRPr="00D7482C">
        <w:rPr>
          <w:rFonts w:ascii="仿宋" w:eastAsia="仿宋" w:hAnsi="仿宋" w:cs="仿宋" w:hint="eastAsia"/>
          <w:sz w:val="32"/>
          <w:szCs w:val="32"/>
        </w:rPr>
        <w:t>118.5</w:t>
      </w:r>
      <w:r w:rsidR="00F7049E" w:rsidRPr="00D7482C">
        <w:rPr>
          <w:rFonts w:ascii="仿宋" w:eastAsia="仿宋" w:hAnsi="仿宋" w:cs="仿宋" w:hint="eastAsia"/>
          <w:sz w:val="32"/>
          <w:szCs w:val="32"/>
        </w:rPr>
        <w:t>件</w:t>
      </w:r>
      <w:r w:rsidR="00F7049E" w:rsidRPr="00A5158C">
        <w:rPr>
          <w:rFonts w:ascii="仿宋" w:eastAsia="仿宋" w:hAnsi="仿宋" w:cs="仿宋" w:hint="eastAsia"/>
          <w:sz w:val="32"/>
          <w:szCs w:val="32"/>
        </w:rPr>
        <w:t>，人均结</w:t>
      </w:r>
      <w:r w:rsidR="00F7049E" w:rsidRPr="001B413A">
        <w:rPr>
          <w:rFonts w:ascii="仿宋" w:eastAsia="仿宋" w:hAnsi="仿宋" w:cs="仿宋" w:hint="eastAsia"/>
          <w:sz w:val="32"/>
          <w:szCs w:val="32"/>
        </w:rPr>
        <w:t>案</w:t>
      </w:r>
      <w:r w:rsidR="001B413A" w:rsidRPr="001B413A">
        <w:rPr>
          <w:rFonts w:ascii="仿宋" w:eastAsia="仿宋" w:hAnsi="仿宋" w:cs="仿宋" w:hint="eastAsia"/>
          <w:sz w:val="32"/>
          <w:szCs w:val="32"/>
        </w:rPr>
        <w:t>76.59</w:t>
      </w:r>
      <w:r w:rsidR="00F7049E" w:rsidRPr="001B413A">
        <w:rPr>
          <w:rFonts w:ascii="仿宋" w:eastAsia="仿宋" w:hAnsi="仿宋" w:cs="仿宋" w:hint="eastAsia"/>
          <w:sz w:val="32"/>
          <w:szCs w:val="32"/>
        </w:rPr>
        <w:t>件；</w:t>
      </w:r>
      <w:r w:rsidR="00E6581F">
        <w:rPr>
          <w:rFonts w:ascii="仿宋" w:eastAsia="仿宋" w:hAnsi="仿宋" w:cs="仿宋" w:hint="eastAsia"/>
          <w:sz w:val="32"/>
          <w:szCs w:val="32"/>
        </w:rPr>
        <w:t>院长</w:t>
      </w:r>
      <w:r w:rsidR="001951A1">
        <w:rPr>
          <w:rFonts w:ascii="仿宋" w:eastAsia="仿宋" w:hAnsi="仿宋" w:cs="仿宋" w:hint="eastAsia"/>
          <w:sz w:val="32"/>
          <w:szCs w:val="32"/>
        </w:rPr>
        <w:t>受案4件，结案1件；</w:t>
      </w:r>
      <w:r w:rsidR="00F7049E" w:rsidRPr="001B413A">
        <w:rPr>
          <w:rFonts w:ascii="仿宋" w:eastAsia="仿宋" w:hAnsi="仿宋" w:cs="仿宋" w:hint="eastAsia"/>
          <w:sz w:val="32"/>
          <w:szCs w:val="32"/>
        </w:rPr>
        <w:t>员额院领导人均受案</w:t>
      </w:r>
      <w:r w:rsidR="001B413A" w:rsidRPr="001B413A">
        <w:rPr>
          <w:rFonts w:ascii="仿宋" w:eastAsia="仿宋" w:hAnsi="仿宋" w:cs="仿宋" w:hint="eastAsia"/>
          <w:sz w:val="32"/>
          <w:szCs w:val="32"/>
        </w:rPr>
        <w:t>16.5</w:t>
      </w:r>
      <w:r w:rsidR="00F7049E" w:rsidRPr="001B413A">
        <w:rPr>
          <w:rFonts w:ascii="仿宋" w:eastAsia="仿宋" w:hAnsi="仿宋" w:cs="仿宋" w:hint="eastAsia"/>
          <w:sz w:val="32"/>
          <w:szCs w:val="32"/>
        </w:rPr>
        <w:t>件，人均结案</w:t>
      </w:r>
      <w:r w:rsidR="00CB092B">
        <w:rPr>
          <w:rFonts w:ascii="仿宋" w:eastAsia="仿宋" w:hAnsi="仿宋" w:cs="仿宋" w:hint="eastAsia"/>
          <w:sz w:val="32"/>
          <w:szCs w:val="32"/>
        </w:rPr>
        <w:t>12.25</w:t>
      </w:r>
      <w:r w:rsidR="00F7049E" w:rsidRPr="001B413A">
        <w:rPr>
          <w:rFonts w:ascii="仿宋" w:eastAsia="仿宋" w:hAnsi="仿宋" w:cs="仿宋" w:hint="eastAsia"/>
          <w:sz w:val="32"/>
          <w:szCs w:val="32"/>
        </w:rPr>
        <w:t>件</w:t>
      </w:r>
      <w:r w:rsidR="00E6581F">
        <w:rPr>
          <w:rFonts w:ascii="仿宋" w:eastAsia="仿宋" w:hAnsi="仿宋" w:cs="仿宋" w:hint="eastAsia"/>
          <w:sz w:val="32"/>
          <w:szCs w:val="32"/>
        </w:rPr>
        <w:t>。</w:t>
      </w:r>
    </w:p>
    <w:p w:rsidR="00E071D8" w:rsidRDefault="00E071D8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我院诉讼案件超过本院平均结案率的员额法官有16人。</w:t>
      </w:r>
    </w:p>
    <w:p w:rsidR="005847C1" w:rsidRDefault="005847C1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表一：员额法官诉讼案件收结案表（按结案率排名）</w:t>
      </w:r>
    </w:p>
    <w:tbl>
      <w:tblPr>
        <w:tblW w:w="6393" w:type="dxa"/>
        <w:tblInd w:w="960" w:type="dxa"/>
        <w:tblLayout w:type="fixed"/>
        <w:tblLook w:val="04A0"/>
      </w:tblPr>
      <w:tblGrid>
        <w:gridCol w:w="658"/>
        <w:gridCol w:w="836"/>
        <w:gridCol w:w="788"/>
        <w:gridCol w:w="807"/>
        <w:gridCol w:w="862"/>
        <w:gridCol w:w="741"/>
        <w:gridCol w:w="567"/>
        <w:gridCol w:w="1134"/>
      </w:tblGrid>
      <w:tr w:rsidR="005847C1" w:rsidRPr="00F362BF" w:rsidTr="002506F0">
        <w:trPr>
          <w:trHeight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人员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旧存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新收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未结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已结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结案率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吕志成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92.39%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91.91%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90.70%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90.08%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89.26%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米立红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88.57%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88.14%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86.89%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86.67%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86.33%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86.05%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85.82%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魏丹丹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85.34%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董爱民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85.19%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85.16%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85.04%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周晓光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82.73%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吕东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81.61%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81.60%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80.49%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70.19%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69.84%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牛旭峰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61.70%</w:t>
            </w:r>
          </w:p>
        </w:tc>
      </w:tr>
      <w:tr w:rsidR="005847C1" w:rsidRPr="00F362BF" w:rsidTr="00BF4FD8">
        <w:trPr>
          <w:trHeight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曲献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38.46%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张智涵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28.57%</w:t>
            </w:r>
          </w:p>
        </w:tc>
      </w:tr>
      <w:tr w:rsidR="005847C1" w:rsidRPr="00F362BF" w:rsidTr="002506F0">
        <w:trPr>
          <w:trHeight w:val="4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宋霞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2BF" w:rsidRPr="00F362BF" w:rsidRDefault="00F362BF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362B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</w:tr>
    </w:tbl>
    <w:p w:rsidR="006C6DD5" w:rsidRDefault="006C6DD5" w:rsidP="00A950E4">
      <w:pPr>
        <w:spacing w:line="560" w:lineRule="exact"/>
        <w:ind w:firstLineChars="450" w:firstLine="1440"/>
        <w:rPr>
          <w:rFonts w:ascii="仿宋" w:eastAsia="仿宋" w:hAnsi="仿宋" w:cs="仿宋"/>
          <w:sz w:val="32"/>
          <w:szCs w:val="32"/>
        </w:rPr>
      </w:pPr>
    </w:p>
    <w:p w:rsidR="00C83038" w:rsidRPr="001951A1" w:rsidRDefault="001951A1" w:rsidP="00A950E4">
      <w:pPr>
        <w:spacing w:line="560" w:lineRule="exact"/>
        <w:ind w:firstLineChars="450" w:firstLine="1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表二：院领导诉讼案件收结案表</w:t>
      </w:r>
    </w:p>
    <w:tbl>
      <w:tblPr>
        <w:tblW w:w="6404" w:type="dxa"/>
        <w:tblInd w:w="959" w:type="dxa"/>
        <w:tblLook w:val="04A0"/>
      </w:tblPr>
      <w:tblGrid>
        <w:gridCol w:w="709"/>
        <w:gridCol w:w="992"/>
        <w:gridCol w:w="709"/>
        <w:gridCol w:w="850"/>
        <w:gridCol w:w="709"/>
        <w:gridCol w:w="740"/>
        <w:gridCol w:w="800"/>
        <w:gridCol w:w="895"/>
      </w:tblGrid>
      <w:tr w:rsidR="001951A1" w:rsidRPr="001951A1" w:rsidTr="001951A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旧存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新收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未结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已结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结案率</w:t>
            </w:r>
          </w:p>
        </w:tc>
      </w:tr>
      <w:tr w:rsidR="001951A1" w:rsidRPr="001951A1" w:rsidTr="001951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史岩峰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25.00%</w:t>
            </w:r>
          </w:p>
        </w:tc>
      </w:tr>
      <w:tr w:rsidR="001951A1" w:rsidRPr="001951A1" w:rsidTr="001951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75.86%</w:t>
            </w:r>
          </w:p>
        </w:tc>
      </w:tr>
      <w:tr w:rsidR="001951A1" w:rsidRPr="001951A1" w:rsidTr="001951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魏福中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94.44%</w:t>
            </w:r>
          </w:p>
        </w:tc>
      </w:tr>
      <w:tr w:rsidR="001951A1" w:rsidRPr="001951A1" w:rsidTr="001951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吴少华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60.00%</w:t>
            </w:r>
          </w:p>
        </w:tc>
      </w:tr>
      <w:tr w:rsidR="001951A1" w:rsidRPr="001951A1" w:rsidTr="001951A1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A1" w:rsidRPr="001951A1" w:rsidRDefault="001951A1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74.24%</w:t>
            </w:r>
          </w:p>
        </w:tc>
      </w:tr>
    </w:tbl>
    <w:p w:rsidR="006C6DD5" w:rsidRDefault="00F16DE6" w:rsidP="00A950E4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</w:p>
    <w:p w:rsidR="001951A1" w:rsidRDefault="00F16DE6" w:rsidP="00A950E4">
      <w:pPr>
        <w:spacing w:line="560" w:lineRule="exact"/>
        <w:ind w:firstLineChars="350" w:firstLine="11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Pr="00F16DE6">
        <w:rPr>
          <w:rFonts w:ascii="仿宋" w:eastAsia="仿宋" w:hAnsi="仿宋" w:cs="仿宋" w:hint="eastAsia"/>
          <w:sz w:val="32"/>
          <w:szCs w:val="32"/>
        </w:rPr>
        <w:t xml:space="preserve"> 表三：员额法官执行案件收结案表</w:t>
      </w:r>
    </w:p>
    <w:p w:rsidR="0037622B" w:rsidRPr="0037622B" w:rsidRDefault="0037622B" w:rsidP="00A950E4">
      <w:pPr>
        <w:spacing w:line="560" w:lineRule="exact"/>
        <w:ind w:firstLineChars="350" w:firstLine="840"/>
        <w:rPr>
          <w:rFonts w:ascii="仿宋" w:eastAsia="仿宋" w:hAnsi="仿宋" w:cs="仿宋"/>
          <w:sz w:val="24"/>
          <w:szCs w:val="24"/>
        </w:rPr>
      </w:pPr>
    </w:p>
    <w:tbl>
      <w:tblPr>
        <w:tblW w:w="6804" w:type="dxa"/>
        <w:tblInd w:w="959" w:type="dxa"/>
        <w:tblLook w:val="04A0"/>
      </w:tblPr>
      <w:tblGrid>
        <w:gridCol w:w="709"/>
        <w:gridCol w:w="992"/>
        <w:gridCol w:w="709"/>
        <w:gridCol w:w="850"/>
        <w:gridCol w:w="709"/>
        <w:gridCol w:w="740"/>
        <w:gridCol w:w="800"/>
        <w:gridCol w:w="1295"/>
      </w:tblGrid>
      <w:tr w:rsidR="006C6DD5" w:rsidRPr="001951A1" w:rsidTr="0019756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旧存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新收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未结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已结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结案率</w:t>
            </w:r>
          </w:p>
        </w:tc>
      </w:tr>
      <w:tr w:rsidR="006C6DD5" w:rsidRPr="001951A1" w:rsidTr="00197561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吕志成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21.58%</w:t>
            </w:r>
          </w:p>
        </w:tc>
      </w:tr>
      <w:tr w:rsidR="006C6DD5" w:rsidRPr="001951A1" w:rsidTr="0019756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28.57%</w:t>
            </w:r>
          </w:p>
        </w:tc>
      </w:tr>
      <w:tr w:rsidR="006C6DD5" w:rsidRPr="001951A1" w:rsidTr="0019756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徐中杰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31.91%</w:t>
            </w:r>
          </w:p>
        </w:tc>
      </w:tr>
      <w:tr w:rsidR="006C6DD5" w:rsidRPr="001951A1" w:rsidTr="0019756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管玉波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37.17%</w:t>
            </w:r>
          </w:p>
        </w:tc>
      </w:tr>
      <w:tr w:rsidR="006C6DD5" w:rsidRPr="001951A1" w:rsidTr="00197561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51A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DD5" w:rsidRPr="001951A1" w:rsidRDefault="006C6DD5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30.20%</w:t>
            </w:r>
          </w:p>
        </w:tc>
      </w:tr>
    </w:tbl>
    <w:p w:rsidR="00D94178" w:rsidRPr="0037622B" w:rsidRDefault="0037622B" w:rsidP="00A950E4">
      <w:pPr>
        <w:spacing w:line="560" w:lineRule="exact"/>
        <w:ind w:firstLineChars="50" w:firstLine="1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24"/>
          <w:szCs w:val="24"/>
        </w:rPr>
        <w:t>注：执行案件统计日期为2017年1月-10月13日</w:t>
      </w:r>
    </w:p>
    <w:p w:rsidR="0037622B" w:rsidRDefault="0037622B" w:rsidP="00A950E4">
      <w:pPr>
        <w:spacing w:line="560" w:lineRule="exact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D4545" w:rsidRPr="00AB67EE" w:rsidRDefault="006D4545" w:rsidP="00A950E4">
      <w:pPr>
        <w:spacing w:line="560" w:lineRule="exact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B67EE">
        <w:rPr>
          <w:rFonts w:ascii="仿宋" w:eastAsia="仿宋" w:hAnsi="仿宋" w:cs="仿宋" w:hint="eastAsia"/>
          <w:sz w:val="32"/>
          <w:szCs w:val="32"/>
        </w:rPr>
        <w:t>（二）案件归档情况</w:t>
      </w:r>
    </w:p>
    <w:p w:rsidR="002506F0" w:rsidRDefault="002B3C54" w:rsidP="00A950E4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549EC"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  <w:r w:rsidR="006D4545" w:rsidRPr="00F549EC">
        <w:rPr>
          <w:rFonts w:ascii="仿宋" w:eastAsia="仿宋" w:hAnsi="仿宋" w:cs="仿宋" w:hint="eastAsia"/>
          <w:color w:val="FF0000"/>
          <w:sz w:val="32"/>
          <w:szCs w:val="32"/>
        </w:rPr>
        <w:t xml:space="preserve">  </w:t>
      </w:r>
      <w:r w:rsidR="00E504DD" w:rsidRPr="00E75735">
        <w:rPr>
          <w:rFonts w:ascii="仿宋" w:eastAsia="仿宋" w:hAnsi="仿宋" w:cs="仿宋" w:hint="eastAsia"/>
          <w:sz w:val="32"/>
          <w:szCs w:val="32"/>
        </w:rPr>
        <w:t>2017年1-9月</w:t>
      </w:r>
      <w:r w:rsidR="00E504DD">
        <w:rPr>
          <w:rFonts w:ascii="仿宋" w:eastAsia="仿宋" w:hAnsi="仿宋" w:cs="仿宋" w:hint="eastAsia"/>
          <w:sz w:val="32"/>
          <w:szCs w:val="32"/>
        </w:rPr>
        <w:t>,</w:t>
      </w:r>
      <w:r w:rsidR="0065361E" w:rsidRPr="00B87CBA">
        <w:rPr>
          <w:rFonts w:ascii="仿宋" w:eastAsia="仿宋" w:hAnsi="仿宋" w:cs="仿宋" w:hint="eastAsia"/>
          <w:sz w:val="32"/>
          <w:szCs w:val="32"/>
        </w:rPr>
        <w:t>我院</w:t>
      </w:r>
      <w:r w:rsidRPr="00B87CBA">
        <w:rPr>
          <w:rFonts w:ascii="仿宋" w:eastAsia="仿宋" w:hAnsi="仿宋" w:cs="仿宋" w:hint="eastAsia"/>
          <w:sz w:val="32"/>
          <w:szCs w:val="32"/>
        </w:rPr>
        <w:t>卷宗归档率</w:t>
      </w:r>
      <w:r w:rsidR="00B87CBA" w:rsidRPr="00B87CBA">
        <w:rPr>
          <w:rFonts w:ascii="仿宋" w:eastAsia="仿宋" w:hAnsi="仿宋" w:cs="仿宋" w:hint="eastAsia"/>
          <w:sz w:val="32"/>
          <w:szCs w:val="32"/>
        </w:rPr>
        <w:t>97.41</w:t>
      </w:r>
      <w:r w:rsidRPr="00B87CBA">
        <w:rPr>
          <w:rFonts w:ascii="仿宋" w:eastAsia="仿宋" w:hAnsi="仿宋" w:cs="仿宋" w:hint="eastAsia"/>
          <w:sz w:val="32"/>
          <w:szCs w:val="32"/>
        </w:rPr>
        <w:t>%，结案</w:t>
      </w:r>
      <w:r w:rsidR="00B87CBA" w:rsidRPr="00B87CBA">
        <w:rPr>
          <w:rFonts w:ascii="仿宋" w:eastAsia="仿宋" w:hAnsi="仿宋" w:cs="仿宋" w:hint="eastAsia"/>
          <w:sz w:val="32"/>
          <w:szCs w:val="32"/>
        </w:rPr>
        <w:t>2241</w:t>
      </w:r>
      <w:r w:rsidRPr="00B87CBA">
        <w:rPr>
          <w:rFonts w:ascii="仿宋" w:eastAsia="仿宋" w:hAnsi="仿宋" w:cs="仿宋" w:hint="eastAsia"/>
          <w:sz w:val="32"/>
          <w:szCs w:val="32"/>
        </w:rPr>
        <w:t>件，归档</w:t>
      </w:r>
      <w:r w:rsidR="00B87CBA" w:rsidRPr="00B87CBA">
        <w:rPr>
          <w:rFonts w:ascii="仿宋" w:eastAsia="仿宋" w:hAnsi="仿宋" w:cs="仿宋" w:hint="eastAsia"/>
          <w:sz w:val="32"/>
          <w:szCs w:val="32"/>
        </w:rPr>
        <w:t>2207</w:t>
      </w:r>
      <w:r w:rsidRPr="00B87CBA">
        <w:rPr>
          <w:rFonts w:ascii="仿宋" w:eastAsia="仿宋" w:hAnsi="仿宋" w:cs="仿宋" w:hint="eastAsia"/>
          <w:sz w:val="32"/>
          <w:szCs w:val="32"/>
        </w:rPr>
        <w:t>件</w:t>
      </w:r>
      <w:r w:rsidRPr="000A7A2F">
        <w:rPr>
          <w:rFonts w:ascii="仿宋" w:eastAsia="仿宋" w:hAnsi="仿宋" w:cs="仿宋" w:hint="eastAsia"/>
          <w:sz w:val="32"/>
          <w:szCs w:val="32"/>
        </w:rPr>
        <w:t>，</w:t>
      </w:r>
      <w:r w:rsidRPr="005A3961">
        <w:rPr>
          <w:rFonts w:ascii="仿宋" w:eastAsia="仿宋" w:hAnsi="仿宋" w:cs="仿宋" w:hint="eastAsia"/>
          <w:sz w:val="32"/>
          <w:szCs w:val="32"/>
        </w:rPr>
        <w:t>全省基层法院排名第</w:t>
      </w:r>
      <w:r w:rsidR="00E504DD">
        <w:rPr>
          <w:rFonts w:ascii="仿宋" w:eastAsia="仿宋" w:hAnsi="仿宋" w:cs="仿宋" w:hint="eastAsia"/>
          <w:sz w:val="32"/>
          <w:szCs w:val="32"/>
        </w:rPr>
        <w:t>6</w:t>
      </w:r>
      <w:r w:rsidRPr="005A3961">
        <w:rPr>
          <w:rFonts w:ascii="仿宋" w:eastAsia="仿宋" w:hAnsi="仿宋" w:cs="仿宋" w:hint="eastAsia"/>
          <w:sz w:val="32"/>
          <w:szCs w:val="32"/>
        </w:rPr>
        <w:t>，全市排名第</w:t>
      </w:r>
      <w:r w:rsidR="00E504DD">
        <w:rPr>
          <w:rFonts w:ascii="仿宋" w:eastAsia="仿宋" w:hAnsi="仿宋" w:cs="仿宋" w:hint="eastAsia"/>
          <w:sz w:val="32"/>
          <w:szCs w:val="32"/>
        </w:rPr>
        <w:t>2</w:t>
      </w:r>
      <w:r w:rsidRPr="005A3961">
        <w:rPr>
          <w:rFonts w:ascii="仿宋" w:eastAsia="仿宋" w:hAnsi="仿宋" w:cs="仿宋" w:hint="eastAsia"/>
          <w:sz w:val="32"/>
          <w:szCs w:val="32"/>
        </w:rPr>
        <w:t>。</w:t>
      </w:r>
      <w:r w:rsidR="002506F0">
        <w:rPr>
          <w:rFonts w:ascii="仿宋" w:eastAsia="仿宋" w:hAnsi="仿宋" w:cs="仿宋" w:hint="eastAsia"/>
          <w:sz w:val="32"/>
          <w:szCs w:val="32"/>
        </w:rPr>
        <w:t>第三季度，我院各业务部门总体归档情况较好。</w:t>
      </w:r>
    </w:p>
    <w:p w:rsidR="006C6DD5" w:rsidRDefault="006C6DD5" w:rsidP="00A950E4">
      <w:pPr>
        <w:spacing w:line="560" w:lineRule="exact"/>
        <w:ind w:firstLineChars="350" w:firstLine="1120"/>
        <w:rPr>
          <w:rFonts w:ascii="仿宋" w:eastAsia="仿宋" w:hAnsi="仿宋" w:cs="仿宋"/>
          <w:sz w:val="32"/>
          <w:szCs w:val="32"/>
        </w:rPr>
      </w:pPr>
    </w:p>
    <w:p w:rsidR="006C6DD5" w:rsidRDefault="006C6DD5" w:rsidP="00A950E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506F0" w:rsidRDefault="002506F0" w:rsidP="00A950E4">
      <w:pPr>
        <w:spacing w:line="56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表</w:t>
      </w:r>
      <w:r w:rsidR="00F16DE6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：归档情况统计表</w:t>
      </w:r>
    </w:p>
    <w:tbl>
      <w:tblPr>
        <w:tblW w:w="7952" w:type="dxa"/>
        <w:tblInd w:w="94" w:type="dxa"/>
        <w:tblLayout w:type="fixed"/>
        <w:tblLook w:val="04A0"/>
      </w:tblPr>
      <w:tblGrid>
        <w:gridCol w:w="610"/>
        <w:gridCol w:w="882"/>
        <w:gridCol w:w="661"/>
        <w:gridCol w:w="661"/>
        <w:gridCol w:w="1169"/>
        <w:gridCol w:w="1134"/>
        <w:gridCol w:w="851"/>
        <w:gridCol w:w="1134"/>
        <w:gridCol w:w="850"/>
      </w:tblGrid>
      <w:tr w:rsidR="002506F0" w:rsidRPr="002506F0" w:rsidTr="002506F0"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应归档案件数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06F0" w:rsidRPr="002506F0" w:rsidTr="002506F0">
        <w:trPr>
          <w:trHeight w:val="62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结案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归档总数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上诉已归档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已归档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归档率</w:t>
            </w:r>
            <w:r w:rsidRPr="002506F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506F0" w:rsidRPr="002506F0" w:rsidTr="002506F0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91.84%</w:t>
            </w:r>
          </w:p>
        </w:tc>
      </w:tr>
      <w:tr w:rsidR="002506F0" w:rsidRPr="002506F0" w:rsidTr="002506F0">
        <w:trPr>
          <w:trHeight w:val="51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97.54%</w:t>
            </w:r>
          </w:p>
        </w:tc>
      </w:tr>
      <w:tr w:rsidR="002506F0" w:rsidRPr="002506F0" w:rsidTr="002506F0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88.89%</w:t>
            </w:r>
          </w:p>
        </w:tc>
      </w:tr>
      <w:tr w:rsidR="002506F0" w:rsidRPr="002506F0" w:rsidTr="002506F0">
        <w:trPr>
          <w:trHeight w:val="489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98.75%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97.65%</w:t>
            </w:r>
          </w:p>
        </w:tc>
      </w:tr>
      <w:tr w:rsidR="002506F0" w:rsidRPr="002506F0" w:rsidTr="00EE48AB">
        <w:trPr>
          <w:trHeight w:val="60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第二民事审判</w:t>
            </w: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合议庭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100.00%</w:t>
            </w:r>
          </w:p>
        </w:tc>
      </w:tr>
      <w:tr w:rsidR="002506F0" w:rsidRPr="002506F0" w:rsidTr="00BF4FD8">
        <w:trPr>
          <w:trHeight w:val="60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99.13%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第四民事审判合议庭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99.20%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第五民事审判合议庭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100.00%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第六民事审判合议庭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99.11%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第七民事审判合议庭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99.31%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第八民事审判合议庭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94.04%</w:t>
            </w:r>
          </w:p>
        </w:tc>
      </w:tr>
      <w:tr w:rsidR="002506F0" w:rsidRPr="002506F0" w:rsidTr="002506F0">
        <w:trPr>
          <w:trHeight w:val="60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郭家店人民法庭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89.59%</w:t>
            </w:r>
          </w:p>
        </w:tc>
      </w:tr>
      <w:tr w:rsidR="002506F0" w:rsidRPr="002506F0" w:rsidTr="002506F0">
        <w:trPr>
          <w:trHeight w:val="345"/>
        </w:trPr>
        <w:tc>
          <w:tcPr>
            <w:tcW w:w="1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6F0" w:rsidRPr="002506F0" w:rsidRDefault="002506F0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506F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97.41%</w:t>
            </w:r>
          </w:p>
        </w:tc>
      </w:tr>
    </w:tbl>
    <w:p w:rsidR="002506F0" w:rsidRPr="00F549EC" w:rsidRDefault="002506F0" w:rsidP="00A950E4">
      <w:pPr>
        <w:spacing w:line="560" w:lineRule="exact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ED3B9A" w:rsidRPr="00624425" w:rsidRDefault="00DA35D3" w:rsidP="00A950E4">
      <w:pPr>
        <w:widowControl/>
        <w:adjustRightInd w:val="0"/>
        <w:snapToGrid w:val="0"/>
        <w:spacing w:after="200" w:line="560" w:lineRule="exact"/>
        <w:ind w:firstLineChars="50" w:firstLine="160"/>
        <w:jc w:val="left"/>
        <w:rPr>
          <w:rFonts w:ascii="仿宋" w:eastAsia="仿宋" w:hAnsi="仿宋" w:cs="仿宋"/>
          <w:sz w:val="32"/>
          <w:szCs w:val="32"/>
        </w:rPr>
      </w:pPr>
      <w:r w:rsidRPr="00624425">
        <w:rPr>
          <w:rFonts w:ascii="仿宋" w:eastAsia="仿宋" w:hAnsi="仿宋" w:cs="仿宋" w:hint="eastAsia"/>
          <w:sz w:val="32"/>
          <w:szCs w:val="32"/>
        </w:rPr>
        <w:lastRenderedPageBreak/>
        <w:t>（三）</w:t>
      </w:r>
      <w:r w:rsidR="00D760F3">
        <w:rPr>
          <w:rFonts w:ascii="仿宋" w:eastAsia="仿宋" w:hAnsi="仿宋" w:cs="仿宋" w:hint="eastAsia"/>
          <w:sz w:val="32"/>
          <w:szCs w:val="32"/>
        </w:rPr>
        <w:t>旧存</w:t>
      </w:r>
      <w:r w:rsidRPr="00624425">
        <w:rPr>
          <w:rFonts w:ascii="仿宋" w:eastAsia="仿宋" w:hAnsi="仿宋" w:cs="仿宋" w:hint="eastAsia"/>
          <w:sz w:val="32"/>
          <w:szCs w:val="32"/>
        </w:rPr>
        <w:t>未结诉讼案件情况</w:t>
      </w:r>
    </w:p>
    <w:p w:rsidR="00BF4FD8" w:rsidRPr="006C6DD5" w:rsidRDefault="006D4545" w:rsidP="00A950E4">
      <w:pPr>
        <w:widowControl/>
        <w:adjustRightInd w:val="0"/>
        <w:snapToGrid w:val="0"/>
        <w:spacing w:after="20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50633">
        <w:rPr>
          <w:rFonts w:ascii="仿宋_GB2312" w:eastAsia="仿宋_GB2312" w:hAnsi="宋体" w:cs="Arial" w:hint="eastAsia"/>
          <w:sz w:val="32"/>
          <w:szCs w:val="32"/>
        </w:rPr>
        <w:t>根据省高院审判绩效考核要求，长期未结诉讼案件超12个月不满24个月的未结案件占比应当不超过2%；超过24个月的未结诉讼案件占比应当不超过1</w:t>
      </w:r>
      <w:r w:rsidRPr="00350633">
        <w:rPr>
          <w:rFonts w:ascii="Arial" w:eastAsia="仿宋_GB2312" w:hAnsi="Arial" w:cs="Arial"/>
          <w:sz w:val="32"/>
          <w:szCs w:val="32"/>
        </w:rPr>
        <w:t>‰</w:t>
      </w:r>
      <w:r w:rsidRPr="00350633">
        <w:rPr>
          <w:rFonts w:ascii="Arial" w:eastAsia="仿宋_GB2312" w:hAnsi="Arial" w:cs="Arial" w:hint="eastAsia"/>
          <w:sz w:val="32"/>
          <w:szCs w:val="32"/>
        </w:rPr>
        <w:t>。</w:t>
      </w:r>
      <w:r w:rsidR="00350633">
        <w:rPr>
          <w:rFonts w:ascii="Arial" w:eastAsia="仿宋_GB2312" w:hAnsi="Arial" w:cs="Arial" w:hint="eastAsia"/>
          <w:sz w:val="32"/>
          <w:szCs w:val="32"/>
        </w:rPr>
        <w:t>目前，</w:t>
      </w:r>
      <w:r w:rsidR="00DA35D3" w:rsidRPr="00350633">
        <w:rPr>
          <w:rFonts w:ascii="Arial" w:eastAsia="仿宋_GB2312" w:hAnsi="Arial" w:cs="Arial" w:hint="eastAsia"/>
          <w:sz w:val="32"/>
          <w:szCs w:val="32"/>
        </w:rPr>
        <w:t>我院</w:t>
      </w:r>
      <w:r w:rsidR="00350633">
        <w:rPr>
          <w:rFonts w:ascii="Arial" w:eastAsia="仿宋_GB2312" w:hAnsi="Arial" w:cs="Arial" w:hint="eastAsia"/>
          <w:sz w:val="32"/>
          <w:szCs w:val="32"/>
        </w:rPr>
        <w:t>去年未结</w:t>
      </w:r>
      <w:r w:rsidR="0039635D" w:rsidRPr="00350633">
        <w:rPr>
          <w:rFonts w:ascii="Arial" w:eastAsia="仿宋_GB2312" w:hAnsi="Arial" w:cs="Arial" w:hint="eastAsia"/>
          <w:sz w:val="32"/>
          <w:szCs w:val="32"/>
        </w:rPr>
        <w:t>诉讼案件</w:t>
      </w:r>
      <w:r w:rsidR="00DA35D3" w:rsidRPr="00350633">
        <w:rPr>
          <w:rFonts w:ascii="Arial" w:eastAsia="仿宋_GB2312" w:hAnsi="Arial" w:cs="Arial" w:hint="eastAsia"/>
          <w:sz w:val="32"/>
          <w:szCs w:val="32"/>
        </w:rPr>
        <w:t>有</w:t>
      </w:r>
      <w:r w:rsidR="00350633">
        <w:rPr>
          <w:rFonts w:ascii="Arial" w:eastAsia="仿宋_GB2312" w:hAnsi="Arial" w:cs="Arial" w:hint="eastAsia"/>
          <w:sz w:val="32"/>
          <w:szCs w:val="32"/>
        </w:rPr>
        <w:t>6</w:t>
      </w:r>
      <w:r w:rsidR="00ED3B9A" w:rsidRPr="00350633">
        <w:rPr>
          <w:rFonts w:ascii="Arial" w:eastAsia="仿宋_GB2312" w:hAnsi="Arial" w:cs="Arial" w:hint="eastAsia"/>
          <w:sz w:val="32"/>
          <w:szCs w:val="32"/>
        </w:rPr>
        <w:t>件</w:t>
      </w:r>
      <w:r w:rsidR="00D760F3">
        <w:rPr>
          <w:rFonts w:ascii="Arial" w:eastAsia="仿宋_GB2312" w:hAnsi="Arial" w:cs="Arial" w:hint="eastAsia"/>
          <w:sz w:val="32"/>
          <w:szCs w:val="32"/>
        </w:rPr>
        <w:t>。其中，</w:t>
      </w:r>
      <w:r w:rsidR="00A164CC">
        <w:rPr>
          <w:rFonts w:ascii="Arial" w:eastAsia="仿宋_GB2312" w:hAnsi="Arial" w:cs="Arial" w:hint="eastAsia"/>
          <w:sz w:val="32"/>
          <w:szCs w:val="32"/>
        </w:rPr>
        <w:t>第四民事审判合议庭、第五民事审判合议庭各</w:t>
      </w:r>
      <w:r w:rsidR="00A164CC">
        <w:rPr>
          <w:rFonts w:ascii="Arial" w:eastAsia="仿宋_GB2312" w:hAnsi="Arial" w:cs="Arial" w:hint="eastAsia"/>
          <w:sz w:val="32"/>
          <w:szCs w:val="32"/>
        </w:rPr>
        <w:t>2</w:t>
      </w:r>
      <w:r w:rsidR="00A164CC">
        <w:rPr>
          <w:rFonts w:ascii="Arial" w:eastAsia="仿宋_GB2312" w:hAnsi="Arial" w:cs="Arial" w:hint="eastAsia"/>
          <w:sz w:val="32"/>
          <w:szCs w:val="32"/>
        </w:rPr>
        <w:t>件，分别占未结案件的</w:t>
      </w:r>
      <w:r w:rsidR="00A164CC">
        <w:rPr>
          <w:rFonts w:ascii="Arial" w:eastAsia="仿宋_GB2312" w:hAnsi="Arial" w:cs="Arial" w:hint="eastAsia"/>
          <w:sz w:val="32"/>
          <w:szCs w:val="32"/>
        </w:rPr>
        <w:t>0.46%</w:t>
      </w:r>
      <w:r w:rsidR="00A164CC">
        <w:rPr>
          <w:rFonts w:ascii="Arial" w:eastAsia="仿宋_GB2312" w:hAnsi="Arial" w:cs="Arial" w:hint="eastAsia"/>
          <w:sz w:val="32"/>
          <w:szCs w:val="32"/>
        </w:rPr>
        <w:t>；</w:t>
      </w:r>
      <w:r w:rsidR="00D760F3">
        <w:rPr>
          <w:rFonts w:ascii="Arial" w:eastAsia="仿宋_GB2312" w:hAnsi="Arial" w:cs="Arial" w:hint="eastAsia"/>
          <w:sz w:val="32"/>
          <w:szCs w:val="32"/>
        </w:rPr>
        <w:t>刑事审判</w:t>
      </w:r>
      <w:r w:rsidR="00A164CC">
        <w:rPr>
          <w:rFonts w:ascii="Arial" w:eastAsia="仿宋_GB2312" w:hAnsi="Arial" w:cs="Arial" w:hint="eastAsia"/>
          <w:sz w:val="32"/>
          <w:szCs w:val="32"/>
        </w:rPr>
        <w:t>合议</w:t>
      </w:r>
      <w:r w:rsidR="00D760F3">
        <w:rPr>
          <w:rFonts w:ascii="Arial" w:eastAsia="仿宋_GB2312" w:hAnsi="Arial" w:cs="Arial" w:hint="eastAsia"/>
          <w:sz w:val="32"/>
          <w:szCs w:val="32"/>
        </w:rPr>
        <w:t>庭</w:t>
      </w:r>
      <w:r w:rsidR="00A164CC">
        <w:rPr>
          <w:rFonts w:ascii="Arial" w:eastAsia="仿宋_GB2312" w:hAnsi="Arial" w:cs="Arial" w:hint="eastAsia"/>
          <w:sz w:val="32"/>
          <w:szCs w:val="32"/>
        </w:rPr>
        <w:t>、第三民事审判合议庭各</w:t>
      </w:r>
      <w:r w:rsidR="00A164CC">
        <w:rPr>
          <w:rFonts w:ascii="Arial" w:eastAsia="仿宋_GB2312" w:hAnsi="Arial" w:cs="Arial" w:hint="eastAsia"/>
          <w:sz w:val="32"/>
          <w:szCs w:val="32"/>
        </w:rPr>
        <w:t>1</w:t>
      </w:r>
      <w:r w:rsidR="00A164CC">
        <w:rPr>
          <w:rFonts w:ascii="Arial" w:eastAsia="仿宋_GB2312" w:hAnsi="Arial" w:cs="Arial" w:hint="eastAsia"/>
          <w:sz w:val="32"/>
          <w:szCs w:val="32"/>
        </w:rPr>
        <w:t>件，分别</w:t>
      </w:r>
      <w:r w:rsidR="00D760F3">
        <w:rPr>
          <w:rFonts w:ascii="Arial" w:eastAsia="仿宋_GB2312" w:hAnsi="Arial" w:cs="Arial" w:hint="eastAsia"/>
          <w:sz w:val="32"/>
          <w:szCs w:val="32"/>
        </w:rPr>
        <w:t>占未结案件的</w:t>
      </w:r>
      <w:r w:rsidR="00A164CC">
        <w:rPr>
          <w:rFonts w:ascii="Arial" w:eastAsia="仿宋_GB2312" w:hAnsi="Arial" w:cs="Arial" w:hint="eastAsia"/>
          <w:sz w:val="32"/>
          <w:szCs w:val="32"/>
        </w:rPr>
        <w:t>0.23%</w:t>
      </w:r>
      <w:r w:rsidR="00A164CC">
        <w:rPr>
          <w:rFonts w:ascii="Arial" w:eastAsia="仿宋_GB2312" w:hAnsi="Arial" w:cs="Arial" w:hint="eastAsia"/>
          <w:sz w:val="32"/>
          <w:szCs w:val="32"/>
        </w:rPr>
        <w:t>。</w:t>
      </w:r>
      <w:r w:rsidRPr="00350633">
        <w:rPr>
          <w:rFonts w:ascii="Arial" w:eastAsia="仿宋_GB2312" w:hAnsi="Arial" w:cs="Arial" w:hint="eastAsia"/>
          <w:sz w:val="32"/>
          <w:szCs w:val="32"/>
        </w:rPr>
        <w:t>应引起各位</w:t>
      </w:r>
      <w:r w:rsidR="00ED3B9A" w:rsidRPr="00350633">
        <w:rPr>
          <w:rFonts w:ascii="Arial" w:eastAsia="仿宋_GB2312" w:hAnsi="Arial" w:cs="Arial" w:hint="eastAsia"/>
          <w:sz w:val="32"/>
          <w:szCs w:val="32"/>
        </w:rPr>
        <w:t>分管</w:t>
      </w:r>
      <w:r w:rsidRPr="00350633">
        <w:rPr>
          <w:rFonts w:ascii="Arial" w:eastAsia="仿宋_GB2312" w:hAnsi="Arial" w:cs="Arial" w:hint="eastAsia"/>
          <w:sz w:val="32"/>
          <w:szCs w:val="32"/>
        </w:rPr>
        <w:t>院领导</w:t>
      </w:r>
      <w:r w:rsidR="00ED3B9A" w:rsidRPr="00350633">
        <w:rPr>
          <w:rFonts w:ascii="Arial" w:eastAsia="仿宋_GB2312" w:hAnsi="Arial" w:cs="Arial" w:hint="eastAsia"/>
          <w:sz w:val="32"/>
          <w:szCs w:val="32"/>
        </w:rPr>
        <w:t>及具体承办人的</w:t>
      </w:r>
      <w:r w:rsidRPr="00350633">
        <w:rPr>
          <w:rFonts w:ascii="Arial" w:eastAsia="仿宋_GB2312" w:hAnsi="Arial" w:cs="Arial" w:hint="eastAsia"/>
          <w:sz w:val="32"/>
          <w:szCs w:val="32"/>
        </w:rPr>
        <w:t>高度重视。</w:t>
      </w:r>
    </w:p>
    <w:p w:rsidR="000A3CE5" w:rsidRPr="00350633" w:rsidRDefault="000A3CE5" w:rsidP="00A950E4">
      <w:pPr>
        <w:spacing w:line="560" w:lineRule="exact"/>
        <w:ind w:firstLineChars="450" w:firstLine="1440"/>
        <w:rPr>
          <w:rFonts w:ascii="仿宋_GB2312" w:eastAsia="仿宋_GB2312" w:hAnsi="仿宋" w:cs="仿宋"/>
          <w:sz w:val="32"/>
          <w:szCs w:val="32"/>
        </w:rPr>
      </w:pPr>
      <w:r w:rsidRPr="00350633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="00EB6108">
        <w:rPr>
          <w:rFonts w:ascii="仿宋_GB2312" w:eastAsia="仿宋_GB2312" w:hAnsi="Arial" w:cs="Arial" w:hint="eastAsia"/>
          <w:kern w:val="0"/>
          <w:sz w:val="32"/>
          <w:szCs w:val="32"/>
        </w:rPr>
        <w:t>表</w:t>
      </w:r>
      <w:r w:rsidR="00F16DE6">
        <w:rPr>
          <w:rFonts w:ascii="仿宋_GB2312" w:eastAsia="仿宋_GB2312" w:hAnsi="Arial" w:cs="Arial" w:hint="eastAsia"/>
          <w:kern w:val="0"/>
          <w:sz w:val="32"/>
          <w:szCs w:val="32"/>
        </w:rPr>
        <w:t>五</w:t>
      </w:r>
      <w:r w:rsidR="00EB6108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350633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旧存未结案件情况统计</w:t>
      </w:r>
    </w:p>
    <w:tbl>
      <w:tblPr>
        <w:tblStyle w:val="a5"/>
        <w:tblW w:w="9180" w:type="dxa"/>
        <w:tblLook w:val="04A0"/>
      </w:tblPr>
      <w:tblGrid>
        <w:gridCol w:w="439"/>
        <w:gridCol w:w="946"/>
        <w:gridCol w:w="2346"/>
        <w:gridCol w:w="1240"/>
        <w:gridCol w:w="1920"/>
        <w:gridCol w:w="1063"/>
        <w:gridCol w:w="1226"/>
      </w:tblGrid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序号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案件类别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案号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立案日期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承办庭室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承办人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</w:rPr>
            </w:pPr>
            <w:r w:rsidRPr="00350633">
              <w:rPr>
                <w:rFonts w:ascii="Arial" w:hAnsi="Arial" w:cs="Arial"/>
                <w:b/>
                <w:bCs/>
              </w:rPr>
              <w:t>结案日期</w:t>
            </w:r>
          </w:p>
        </w:tc>
      </w:tr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（</w:t>
            </w:r>
            <w:r w:rsidRPr="00350633">
              <w:rPr>
                <w:rFonts w:ascii="Arial" w:hAnsi="Arial" w:cs="Arial"/>
              </w:rPr>
              <w:t>2016</w:t>
            </w:r>
            <w:r w:rsidRPr="00350633">
              <w:rPr>
                <w:rFonts w:ascii="Arial" w:hAnsi="Arial" w:cs="Arial"/>
              </w:rPr>
              <w:t>）吉</w:t>
            </w:r>
            <w:r w:rsidRPr="00350633">
              <w:rPr>
                <w:rFonts w:ascii="Arial" w:hAnsi="Arial" w:cs="Arial"/>
              </w:rPr>
              <w:t>0302</w:t>
            </w:r>
            <w:r w:rsidRPr="00350633">
              <w:rPr>
                <w:rFonts w:ascii="Arial" w:hAnsi="Arial" w:cs="Arial"/>
              </w:rPr>
              <w:t>刑初</w:t>
            </w:r>
            <w:r w:rsidRPr="00350633">
              <w:rPr>
                <w:rFonts w:ascii="Arial" w:hAnsi="Arial" w:cs="Arial"/>
              </w:rPr>
              <w:t>196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2016-11-01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李响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350633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 w:hint="eastAsia"/>
              </w:rPr>
              <w:t>2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（</w:t>
            </w:r>
            <w:r w:rsidRPr="00350633">
              <w:rPr>
                <w:rFonts w:ascii="Arial" w:hAnsi="Arial" w:cs="Arial"/>
              </w:rPr>
              <w:t>2016</w:t>
            </w:r>
            <w:r w:rsidRPr="00350633">
              <w:rPr>
                <w:rFonts w:ascii="Arial" w:hAnsi="Arial" w:cs="Arial"/>
              </w:rPr>
              <w:t>）吉</w:t>
            </w:r>
            <w:r w:rsidRPr="00350633">
              <w:rPr>
                <w:rFonts w:ascii="Arial" w:hAnsi="Arial" w:cs="Arial"/>
              </w:rPr>
              <w:t>0302</w:t>
            </w:r>
            <w:r w:rsidRPr="00350633">
              <w:rPr>
                <w:rFonts w:ascii="Arial" w:hAnsi="Arial" w:cs="Arial"/>
              </w:rPr>
              <w:t>民初</w:t>
            </w:r>
            <w:r w:rsidRPr="00350633">
              <w:rPr>
                <w:rFonts w:ascii="Arial" w:hAnsi="Arial" w:cs="Arial"/>
              </w:rPr>
              <w:t>1903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2016-09-27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第三民事审判合议庭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刘天舒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350633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 w:hint="eastAsia"/>
              </w:rPr>
              <w:t>3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（</w:t>
            </w:r>
            <w:r w:rsidRPr="00350633">
              <w:rPr>
                <w:rFonts w:ascii="Arial" w:hAnsi="Arial" w:cs="Arial"/>
              </w:rPr>
              <w:t>2016</w:t>
            </w:r>
            <w:r w:rsidRPr="00350633">
              <w:rPr>
                <w:rFonts w:ascii="Arial" w:hAnsi="Arial" w:cs="Arial"/>
              </w:rPr>
              <w:t>）吉</w:t>
            </w:r>
            <w:r w:rsidRPr="00350633">
              <w:rPr>
                <w:rFonts w:ascii="Arial" w:hAnsi="Arial" w:cs="Arial"/>
              </w:rPr>
              <w:t>0302</w:t>
            </w:r>
            <w:r w:rsidRPr="00350633">
              <w:rPr>
                <w:rFonts w:ascii="Arial" w:hAnsi="Arial" w:cs="Arial"/>
              </w:rPr>
              <w:t>民初</w:t>
            </w:r>
            <w:r w:rsidRPr="00350633">
              <w:rPr>
                <w:rFonts w:ascii="Arial" w:hAnsi="Arial" w:cs="Arial"/>
              </w:rPr>
              <w:t>2073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2016-11-09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第五民事审判合议庭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孙桐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  <w:tr w:rsidR="00D57A85" w:rsidRPr="00350633" w:rsidTr="00EB6108">
        <w:trPr>
          <w:trHeight w:val="621"/>
        </w:trPr>
        <w:tc>
          <w:tcPr>
            <w:tcW w:w="439" w:type="dxa"/>
            <w:hideMark/>
          </w:tcPr>
          <w:p w:rsidR="00D57A85" w:rsidRPr="00350633" w:rsidRDefault="00350633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 w:hint="eastAsia"/>
              </w:rPr>
              <w:t>4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（</w:t>
            </w:r>
            <w:r w:rsidRPr="00350633">
              <w:rPr>
                <w:rFonts w:ascii="Arial" w:hAnsi="Arial" w:cs="Arial"/>
              </w:rPr>
              <w:t>2016</w:t>
            </w:r>
            <w:r w:rsidRPr="00350633">
              <w:rPr>
                <w:rFonts w:ascii="Arial" w:hAnsi="Arial" w:cs="Arial"/>
              </w:rPr>
              <w:t>）吉</w:t>
            </w:r>
            <w:r w:rsidRPr="00350633">
              <w:rPr>
                <w:rFonts w:ascii="Arial" w:hAnsi="Arial" w:cs="Arial"/>
              </w:rPr>
              <w:t>0302</w:t>
            </w:r>
            <w:r w:rsidRPr="00350633">
              <w:rPr>
                <w:rFonts w:ascii="Arial" w:hAnsi="Arial" w:cs="Arial"/>
              </w:rPr>
              <w:t>民初</w:t>
            </w:r>
            <w:r w:rsidRPr="00350633">
              <w:rPr>
                <w:rFonts w:ascii="Arial" w:hAnsi="Arial" w:cs="Arial"/>
              </w:rPr>
              <w:t>2077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2016-11-09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第四民事审判合议庭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王富佳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350633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 w:hint="eastAsia"/>
              </w:rPr>
              <w:t>5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（</w:t>
            </w:r>
            <w:r w:rsidRPr="00350633">
              <w:rPr>
                <w:rFonts w:ascii="Arial" w:hAnsi="Arial" w:cs="Arial"/>
              </w:rPr>
              <w:t>2016</w:t>
            </w:r>
            <w:r w:rsidRPr="00350633">
              <w:rPr>
                <w:rFonts w:ascii="Arial" w:hAnsi="Arial" w:cs="Arial"/>
              </w:rPr>
              <w:t>）吉</w:t>
            </w:r>
            <w:r w:rsidRPr="00350633">
              <w:rPr>
                <w:rFonts w:ascii="Arial" w:hAnsi="Arial" w:cs="Arial"/>
              </w:rPr>
              <w:t>0302</w:t>
            </w:r>
            <w:r w:rsidRPr="00350633">
              <w:rPr>
                <w:rFonts w:ascii="Arial" w:hAnsi="Arial" w:cs="Arial"/>
              </w:rPr>
              <w:t>民初</w:t>
            </w:r>
            <w:r w:rsidRPr="00350633">
              <w:rPr>
                <w:rFonts w:ascii="Arial" w:hAnsi="Arial" w:cs="Arial"/>
              </w:rPr>
              <w:t>779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2016-03-31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第四民事审判合议庭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王富佳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  <w:tr w:rsidR="00D57A85" w:rsidRPr="00350633" w:rsidTr="00EB6108">
        <w:trPr>
          <w:trHeight w:val="501"/>
        </w:trPr>
        <w:tc>
          <w:tcPr>
            <w:tcW w:w="439" w:type="dxa"/>
            <w:hideMark/>
          </w:tcPr>
          <w:p w:rsidR="00D57A85" w:rsidRPr="00350633" w:rsidRDefault="00350633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 w:hint="eastAsia"/>
              </w:rPr>
              <w:t>6</w:t>
            </w:r>
          </w:p>
        </w:tc>
        <w:tc>
          <w:tcPr>
            <w:tcW w:w="9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民事案件</w:t>
            </w:r>
          </w:p>
        </w:tc>
        <w:tc>
          <w:tcPr>
            <w:tcW w:w="234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left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(2015)</w:t>
            </w:r>
            <w:r w:rsidRPr="00350633">
              <w:rPr>
                <w:rFonts w:ascii="Arial" w:hAnsi="Arial" w:cs="Arial"/>
              </w:rPr>
              <w:t>四西民二初字第</w:t>
            </w:r>
            <w:r w:rsidRPr="00350633">
              <w:rPr>
                <w:rFonts w:ascii="Arial" w:hAnsi="Arial" w:cs="Arial"/>
              </w:rPr>
              <w:t>286</w:t>
            </w:r>
            <w:r w:rsidRPr="00350633">
              <w:rPr>
                <w:rFonts w:ascii="Arial" w:hAnsi="Arial" w:cs="Arial"/>
              </w:rPr>
              <w:t>号</w:t>
            </w:r>
          </w:p>
        </w:tc>
        <w:tc>
          <w:tcPr>
            <w:tcW w:w="124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2015-08-24</w:t>
            </w:r>
          </w:p>
        </w:tc>
        <w:tc>
          <w:tcPr>
            <w:tcW w:w="1920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第五民事审判合议庭</w:t>
            </w:r>
          </w:p>
        </w:tc>
        <w:tc>
          <w:tcPr>
            <w:tcW w:w="1063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>吕志成</w:t>
            </w:r>
          </w:p>
        </w:tc>
        <w:tc>
          <w:tcPr>
            <w:tcW w:w="1226" w:type="dxa"/>
            <w:hideMark/>
          </w:tcPr>
          <w:p w:rsidR="00D57A85" w:rsidRPr="00350633" w:rsidRDefault="00D57A85" w:rsidP="00A950E4">
            <w:pPr>
              <w:widowControl/>
              <w:spacing w:line="560" w:lineRule="exact"/>
              <w:jc w:val="center"/>
              <w:rPr>
                <w:rFonts w:ascii="Arial" w:hAnsi="Arial" w:cs="Arial"/>
              </w:rPr>
            </w:pPr>
            <w:r w:rsidRPr="00350633">
              <w:rPr>
                <w:rFonts w:ascii="Arial" w:hAnsi="Arial" w:cs="Arial"/>
              </w:rPr>
              <w:t xml:space="preserve">　</w:t>
            </w:r>
          </w:p>
        </w:tc>
      </w:tr>
    </w:tbl>
    <w:p w:rsidR="00DA35D3" w:rsidRPr="00671821" w:rsidRDefault="00DA35D3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671821">
        <w:rPr>
          <w:rFonts w:ascii="仿宋" w:eastAsia="仿宋" w:hAnsi="仿宋" w:cs="仿宋" w:hint="eastAsia"/>
          <w:sz w:val="32"/>
          <w:szCs w:val="32"/>
        </w:rPr>
        <w:t>（四）裁判文书上网情况</w:t>
      </w:r>
    </w:p>
    <w:p w:rsidR="006C6DD5" w:rsidRDefault="00DA35D3" w:rsidP="00A950E4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 w:rsidRPr="0012437F">
        <w:rPr>
          <w:rFonts w:ascii="仿宋" w:eastAsia="仿宋" w:hAnsi="仿宋" w:cs="仿宋" w:hint="eastAsia"/>
          <w:sz w:val="32"/>
          <w:szCs w:val="32"/>
        </w:rPr>
        <w:lastRenderedPageBreak/>
        <w:t>2017年</w:t>
      </w:r>
      <w:r w:rsidR="00671821" w:rsidRPr="0012437F">
        <w:rPr>
          <w:rFonts w:ascii="仿宋" w:eastAsia="仿宋" w:hAnsi="仿宋" w:cs="仿宋" w:hint="eastAsia"/>
          <w:sz w:val="32"/>
          <w:szCs w:val="32"/>
        </w:rPr>
        <w:t>1-9月</w:t>
      </w:r>
      <w:r w:rsidRPr="0012437F">
        <w:rPr>
          <w:rFonts w:ascii="仿宋" w:eastAsia="仿宋" w:hAnsi="仿宋" w:cs="仿宋" w:hint="eastAsia"/>
          <w:sz w:val="32"/>
          <w:szCs w:val="32"/>
        </w:rPr>
        <w:t>，</w:t>
      </w:r>
      <w:r w:rsidR="002B3C54" w:rsidRPr="0012437F">
        <w:rPr>
          <w:rFonts w:ascii="仿宋" w:eastAsia="仿宋" w:hAnsi="仿宋" w:cs="仿宋" w:hint="eastAsia"/>
          <w:sz w:val="32"/>
          <w:szCs w:val="32"/>
        </w:rPr>
        <w:t>公开裁判文</w:t>
      </w:r>
      <w:r w:rsidR="00E00BD6" w:rsidRPr="0012437F">
        <w:rPr>
          <w:rFonts w:ascii="仿宋" w:eastAsia="仿宋" w:hAnsi="仿宋" w:cs="仿宋" w:hint="eastAsia"/>
          <w:sz w:val="32"/>
          <w:szCs w:val="32"/>
        </w:rPr>
        <w:t>书1625</w:t>
      </w:r>
      <w:r w:rsidR="008A041F" w:rsidRPr="0012437F">
        <w:rPr>
          <w:rFonts w:ascii="仿宋" w:eastAsia="仿宋" w:hAnsi="仿宋" w:cs="仿宋" w:hint="eastAsia"/>
          <w:sz w:val="32"/>
          <w:szCs w:val="32"/>
        </w:rPr>
        <w:t>件，</w:t>
      </w:r>
      <w:r w:rsidR="00E00BD6" w:rsidRPr="0012437F">
        <w:rPr>
          <w:rFonts w:ascii="仿宋" w:eastAsia="仿宋" w:hAnsi="仿宋" w:cs="仿宋" w:hint="eastAsia"/>
          <w:sz w:val="32"/>
          <w:szCs w:val="32"/>
        </w:rPr>
        <w:t>不上网文书571</w:t>
      </w:r>
      <w:r w:rsidR="0012437F" w:rsidRPr="0012437F">
        <w:rPr>
          <w:rFonts w:ascii="仿宋" w:eastAsia="仿宋" w:hAnsi="仿宋" w:cs="仿宋" w:hint="eastAsia"/>
          <w:sz w:val="32"/>
          <w:szCs w:val="32"/>
        </w:rPr>
        <w:t>件</w:t>
      </w:r>
      <w:r w:rsidR="00E00BD6" w:rsidRPr="0012437F">
        <w:rPr>
          <w:rFonts w:ascii="仿宋" w:eastAsia="仿宋" w:hAnsi="仿宋" w:cs="仿宋" w:hint="eastAsia"/>
          <w:sz w:val="32"/>
          <w:szCs w:val="32"/>
        </w:rPr>
        <w:t>，</w:t>
      </w:r>
      <w:r w:rsidR="008A041F" w:rsidRPr="0012437F">
        <w:rPr>
          <w:rFonts w:ascii="仿宋" w:eastAsia="仿宋" w:hAnsi="仿宋" w:cs="仿宋" w:hint="eastAsia"/>
          <w:sz w:val="32"/>
          <w:szCs w:val="32"/>
        </w:rPr>
        <w:t>法律文书上网率</w:t>
      </w:r>
      <w:r w:rsidR="0012437F" w:rsidRPr="0012437F">
        <w:rPr>
          <w:rFonts w:ascii="仿宋" w:eastAsia="仿宋" w:hAnsi="仿宋" w:cs="仿宋" w:hint="eastAsia"/>
          <w:sz w:val="32"/>
          <w:szCs w:val="32"/>
        </w:rPr>
        <w:t>89.71</w:t>
      </w:r>
      <w:r w:rsidR="008A041F" w:rsidRPr="0012437F">
        <w:rPr>
          <w:rFonts w:ascii="仿宋" w:eastAsia="仿宋" w:hAnsi="仿宋" w:cs="仿宋" w:hint="eastAsia"/>
          <w:sz w:val="32"/>
          <w:szCs w:val="32"/>
        </w:rPr>
        <w:t>%</w:t>
      </w:r>
      <w:r w:rsidR="00BB0ADB">
        <w:rPr>
          <w:rFonts w:ascii="仿宋" w:eastAsia="仿宋" w:hAnsi="仿宋" w:cs="仿宋" w:hint="eastAsia"/>
          <w:sz w:val="32"/>
          <w:szCs w:val="32"/>
        </w:rPr>
        <w:t>。</w:t>
      </w:r>
      <w:r w:rsidR="00BB0ADB" w:rsidRPr="00313DA6">
        <w:rPr>
          <w:rFonts w:ascii="仿宋" w:eastAsia="仿宋" w:hAnsi="仿宋" w:cs="仿宋"/>
          <w:color w:val="FF0000"/>
          <w:sz w:val="32"/>
          <w:szCs w:val="32"/>
        </w:rPr>
        <w:t xml:space="preserve"> </w:t>
      </w:r>
    </w:p>
    <w:p w:rsidR="00D94178" w:rsidRDefault="00D94178" w:rsidP="00A950E4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D94178" w:rsidRPr="00D94178" w:rsidRDefault="00D94178" w:rsidP="00A950E4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B147EC" w:rsidRPr="003E78FA" w:rsidRDefault="003E78FA" w:rsidP="00A950E4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3E78FA">
        <w:rPr>
          <w:rFonts w:ascii="仿宋" w:eastAsia="仿宋" w:hAnsi="仿宋" w:cs="仿宋" w:hint="eastAsia"/>
          <w:sz w:val="32"/>
          <w:szCs w:val="32"/>
        </w:rPr>
        <w:t>表</w:t>
      </w:r>
      <w:r w:rsidR="00F16DE6">
        <w:rPr>
          <w:rFonts w:ascii="仿宋" w:eastAsia="仿宋" w:hAnsi="仿宋" w:cs="仿宋" w:hint="eastAsia"/>
          <w:sz w:val="32"/>
          <w:szCs w:val="32"/>
        </w:rPr>
        <w:t>六</w:t>
      </w:r>
      <w:r w:rsidRPr="003E78FA">
        <w:rPr>
          <w:rFonts w:ascii="仿宋" w:eastAsia="仿宋" w:hAnsi="仿宋" w:cs="仿宋" w:hint="eastAsia"/>
          <w:sz w:val="32"/>
          <w:szCs w:val="32"/>
        </w:rPr>
        <w:t>：</w:t>
      </w:r>
      <w:r w:rsidR="00BD2DC7">
        <w:rPr>
          <w:rFonts w:ascii="仿宋" w:eastAsia="仿宋" w:hAnsi="仿宋" w:cs="仿宋" w:hint="eastAsia"/>
          <w:sz w:val="32"/>
          <w:szCs w:val="32"/>
        </w:rPr>
        <w:t>诉讼案件</w:t>
      </w:r>
      <w:r w:rsidRPr="003E78FA">
        <w:rPr>
          <w:rFonts w:ascii="仿宋" w:eastAsia="仿宋" w:hAnsi="仿宋" w:cs="仿宋" w:hint="eastAsia"/>
          <w:sz w:val="32"/>
          <w:szCs w:val="32"/>
        </w:rPr>
        <w:t>上网情况统计表</w:t>
      </w:r>
    </w:p>
    <w:tbl>
      <w:tblPr>
        <w:tblW w:w="8740" w:type="dxa"/>
        <w:tblInd w:w="94" w:type="dxa"/>
        <w:tblLook w:val="04A0"/>
      </w:tblPr>
      <w:tblGrid>
        <w:gridCol w:w="556"/>
        <w:gridCol w:w="1000"/>
        <w:gridCol w:w="678"/>
        <w:gridCol w:w="617"/>
        <w:gridCol w:w="827"/>
        <w:gridCol w:w="639"/>
        <w:gridCol w:w="617"/>
        <w:gridCol w:w="714"/>
        <w:gridCol w:w="757"/>
        <w:gridCol w:w="772"/>
        <w:gridCol w:w="748"/>
        <w:gridCol w:w="815"/>
      </w:tblGrid>
      <w:tr w:rsidR="00BB0ADB" w:rsidRPr="00BB0ADB" w:rsidTr="00BB0ADB">
        <w:trPr>
          <w:trHeight w:val="4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结案案件数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结案案件上网数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结案案件上网率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生效案件数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调解案件数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文书上网情况</w:t>
            </w:r>
          </w:p>
        </w:tc>
      </w:tr>
      <w:tr w:rsidR="00BB0ADB" w:rsidRPr="00BB0ADB" w:rsidTr="00BB0ADB">
        <w:trPr>
          <w:trHeight w:val="4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未标记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已上网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不上网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撤销已上网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BB0ADB" w:rsidRPr="00BB0ADB" w:rsidTr="003E78FA">
        <w:trPr>
          <w:trHeight w:val="5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第二民事审判合议庭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79.41%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第四民事审判合议庭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第五民事审判合议庭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BB0ADB" w:rsidRPr="00BB0ADB" w:rsidTr="00BB0ADB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第六民事审判合议庭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97.16%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BB0ADB" w:rsidRPr="00BB0ADB" w:rsidTr="00BB0ADB">
        <w:trPr>
          <w:trHeight w:val="6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第七民事审判合议庭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BB0ADB" w:rsidRPr="00BB0ADB" w:rsidTr="00BB0ADB">
        <w:trPr>
          <w:trHeight w:val="52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第八民事审判合议庭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BB0ADB" w:rsidRPr="00BB0ADB" w:rsidTr="00BB0ADB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郭家店人民法庭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BB0ADB" w:rsidRPr="00BB0ADB" w:rsidTr="006C6DD5">
        <w:trPr>
          <w:trHeight w:val="551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82.67%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ADB" w:rsidRPr="00BB0ADB" w:rsidRDefault="00BB0ADB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AD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2265</w:t>
            </w:r>
          </w:p>
        </w:tc>
      </w:tr>
    </w:tbl>
    <w:p w:rsidR="00DA35D3" w:rsidRPr="00E00BD6" w:rsidRDefault="00DA35D3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E00BD6">
        <w:rPr>
          <w:rFonts w:ascii="仿宋" w:eastAsia="仿宋" w:hAnsi="仿宋" w:cs="仿宋" w:hint="eastAsia"/>
          <w:sz w:val="32"/>
          <w:szCs w:val="32"/>
        </w:rPr>
        <w:t>（五）审判委员会工作情况</w:t>
      </w:r>
    </w:p>
    <w:p w:rsidR="00ED3B9A" w:rsidRPr="00002287" w:rsidRDefault="00DA35D3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2D7">
        <w:rPr>
          <w:rFonts w:ascii="仿宋" w:eastAsia="仿宋" w:hAnsi="仿宋" w:cs="仿宋" w:hint="eastAsia"/>
          <w:sz w:val="32"/>
          <w:szCs w:val="32"/>
        </w:rPr>
        <w:t>2017年</w:t>
      </w:r>
      <w:r w:rsidR="00E00BD6" w:rsidRPr="00E852D7">
        <w:rPr>
          <w:rFonts w:ascii="仿宋" w:eastAsia="仿宋" w:hAnsi="仿宋" w:cs="仿宋" w:hint="eastAsia"/>
          <w:sz w:val="32"/>
          <w:szCs w:val="32"/>
        </w:rPr>
        <w:t>1-9月</w:t>
      </w:r>
      <w:r w:rsidRPr="00E852D7">
        <w:rPr>
          <w:rFonts w:ascii="仿宋" w:eastAsia="仿宋" w:hAnsi="仿宋" w:cs="仿宋" w:hint="eastAsia"/>
          <w:sz w:val="32"/>
          <w:szCs w:val="32"/>
        </w:rPr>
        <w:t>，</w:t>
      </w:r>
      <w:r w:rsidR="008A041F" w:rsidRPr="00E852D7">
        <w:rPr>
          <w:rFonts w:ascii="仿宋" w:eastAsia="仿宋" w:hAnsi="仿宋" w:cs="仿宋" w:hint="eastAsia"/>
          <w:sz w:val="32"/>
          <w:szCs w:val="32"/>
        </w:rPr>
        <w:t>召开审判委员会</w:t>
      </w:r>
      <w:r w:rsidR="00313DA6" w:rsidRPr="00313DA6">
        <w:rPr>
          <w:rFonts w:ascii="仿宋" w:eastAsia="仿宋" w:hAnsi="仿宋" w:cs="仿宋" w:hint="eastAsia"/>
          <w:sz w:val="32"/>
          <w:szCs w:val="32"/>
        </w:rPr>
        <w:t>6</w:t>
      </w:r>
      <w:r w:rsidR="008A041F" w:rsidRPr="00313DA6">
        <w:rPr>
          <w:rFonts w:ascii="仿宋" w:eastAsia="仿宋" w:hAnsi="仿宋" w:cs="仿宋" w:hint="eastAsia"/>
          <w:sz w:val="32"/>
          <w:szCs w:val="32"/>
        </w:rPr>
        <w:t>次，同比下降</w:t>
      </w:r>
      <w:r w:rsidR="00313DA6" w:rsidRPr="00313DA6">
        <w:rPr>
          <w:rFonts w:ascii="仿宋" w:eastAsia="仿宋" w:hAnsi="仿宋" w:cs="仿宋" w:hint="eastAsia"/>
          <w:sz w:val="32"/>
          <w:szCs w:val="32"/>
        </w:rPr>
        <w:t>72.73</w:t>
      </w:r>
      <w:r w:rsidR="008A041F" w:rsidRPr="00313DA6">
        <w:rPr>
          <w:rFonts w:ascii="仿宋" w:eastAsia="仿宋" w:hAnsi="仿宋" w:cs="仿宋" w:hint="eastAsia"/>
          <w:sz w:val="32"/>
          <w:szCs w:val="32"/>
        </w:rPr>
        <w:t>%。</w:t>
      </w:r>
      <w:r w:rsidR="008A041F" w:rsidRPr="00064D0F">
        <w:rPr>
          <w:rFonts w:ascii="仿宋" w:eastAsia="仿宋" w:hAnsi="仿宋" w:cs="仿宋" w:hint="eastAsia"/>
          <w:sz w:val="32"/>
          <w:szCs w:val="32"/>
        </w:rPr>
        <w:lastRenderedPageBreak/>
        <w:t>研究案件</w:t>
      </w:r>
      <w:r w:rsidR="00064D0F" w:rsidRPr="00064D0F">
        <w:rPr>
          <w:rFonts w:ascii="仿宋" w:eastAsia="仿宋" w:hAnsi="仿宋" w:cs="仿宋" w:hint="eastAsia"/>
          <w:sz w:val="32"/>
          <w:szCs w:val="32"/>
        </w:rPr>
        <w:t>15</w:t>
      </w:r>
      <w:r w:rsidR="008A041F" w:rsidRPr="00064D0F">
        <w:rPr>
          <w:rFonts w:ascii="仿宋" w:eastAsia="仿宋" w:hAnsi="仿宋" w:cs="仿宋" w:hint="eastAsia"/>
          <w:sz w:val="32"/>
          <w:szCs w:val="32"/>
        </w:rPr>
        <w:t>件，同比下降</w:t>
      </w:r>
      <w:r w:rsidR="00064D0F" w:rsidRPr="00064D0F">
        <w:rPr>
          <w:rFonts w:ascii="仿宋" w:eastAsia="仿宋" w:hAnsi="仿宋" w:cs="仿宋" w:hint="eastAsia"/>
          <w:sz w:val="32"/>
          <w:szCs w:val="32"/>
        </w:rPr>
        <w:t>68.09</w:t>
      </w:r>
      <w:r w:rsidR="008A041F" w:rsidRPr="00064D0F">
        <w:rPr>
          <w:rFonts w:ascii="仿宋" w:eastAsia="仿宋" w:hAnsi="仿宋" w:cs="仿宋" w:hint="eastAsia"/>
          <w:sz w:val="32"/>
          <w:szCs w:val="32"/>
        </w:rPr>
        <w:t>%，</w:t>
      </w:r>
      <w:r w:rsidR="008A041F" w:rsidRPr="00002287">
        <w:rPr>
          <w:rFonts w:ascii="仿宋" w:eastAsia="仿宋" w:hAnsi="仿宋" w:cs="仿宋" w:hint="eastAsia"/>
          <w:sz w:val="32"/>
          <w:szCs w:val="32"/>
        </w:rPr>
        <w:t>研究案件数量占全院审结案件总数的</w:t>
      </w:r>
      <w:r w:rsidR="00806BD2" w:rsidRPr="00002287">
        <w:rPr>
          <w:rFonts w:ascii="仿宋" w:eastAsia="仿宋" w:hAnsi="仿宋" w:cs="仿宋" w:hint="eastAsia"/>
          <w:sz w:val="32"/>
          <w:szCs w:val="32"/>
        </w:rPr>
        <w:t>0.</w:t>
      </w:r>
      <w:r w:rsidR="00002287" w:rsidRPr="00002287">
        <w:rPr>
          <w:rFonts w:ascii="仿宋" w:eastAsia="仿宋" w:hAnsi="仿宋" w:cs="仿宋" w:hint="eastAsia"/>
          <w:sz w:val="32"/>
          <w:szCs w:val="32"/>
        </w:rPr>
        <w:t>67</w:t>
      </w:r>
      <w:r w:rsidR="008A041F" w:rsidRPr="00002287">
        <w:rPr>
          <w:rFonts w:ascii="仿宋" w:eastAsia="仿宋" w:hAnsi="仿宋" w:cs="仿宋" w:hint="eastAsia"/>
          <w:sz w:val="32"/>
          <w:szCs w:val="32"/>
        </w:rPr>
        <w:t>%，同比下降</w:t>
      </w:r>
      <w:r w:rsidR="00002287" w:rsidRPr="00002287">
        <w:rPr>
          <w:rFonts w:ascii="仿宋" w:eastAsia="仿宋" w:hAnsi="仿宋" w:cs="仿宋" w:hint="eastAsia"/>
          <w:sz w:val="32"/>
          <w:szCs w:val="32"/>
        </w:rPr>
        <w:t>71.24</w:t>
      </w:r>
      <w:r w:rsidR="008A041F" w:rsidRPr="00002287">
        <w:rPr>
          <w:rFonts w:ascii="仿宋" w:eastAsia="仿宋" w:hAnsi="仿宋" w:cs="仿宋" w:hint="eastAsia"/>
          <w:sz w:val="32"/>
          <w:szCs w:val="32"/>
        </w:rPr>
        <w:t>%。</w:t>
      </w:r>
      <w:r w:rsidR="0050221D">
        <w:rPr>
          <w:rFonts w:ascii="仿宋" w:eastAsia="仿宋" w:hAnsi="仿宋" w:cs="仿宋" w:hint="eastAsia"/>
          <w:sz w:val="32"/>
          <w:szCs w:val="32"/>
        </w:rPr>
        <w:t>顺应司法改革对审委会工作</w:t>
      </w:r>
      <w:r w:rsidR="004B42C0">
        <w:rPr>
          <w:rFonts w:ascii="仿宋" w:eastAsia="仿宋" w:hAnsi="仿宋" w:cs="仿宋" w:hint="eastAsia"/>
          <w:sz w:val="32"/>
          <w:szCs w:val="32"/>
        </w:rPr>
        <w:t>的</w:t>
      </w:r>
      <w:r w:rsidR="0050221D">
        <w:rPr>
          <w:rFonts w:ascii="仿宋" w:eastAsia="仿宋" w:hAnsi="仿宋" w:cs="仿宋" w:hint="eastAsia"/>
          <w:sz w:val="32"/>
          <w:szCs w:val="32"/>
        </w:rPr>
        <w:t>要求，我院审委会还上会研究文件议题6</w:t>
      </w:r>
      <w:r w:rsidR="004B42C0">
        <w:rPr>
          <w:rFonts w:ascii="仿宋" w:eastAsia="仿宋" w:hAnsi="仿宋" w:cs="仿宋" w:hint="eastAsia"/>
          <w:sz w:val="32"/>
          <w:szCs w:val="32"/>
        </w:rPr>
        <w:t xml:space="preserve">件、 </w:t>
      </w:r>
      <w:r w:rsidR="0050221D">
        <w:rPr>
          <w:rFonts w:ascii="仿宋" w:eastAsia="仿宋" w:hAnsi="仿宋" w:cs="仿宋" w:hint="eastAsia"/>
          <w:sz w:val="32"/>
          <w:szCs w:val="32"/>
        </w:rPr>
        <w:t>2次审判态势分析报告。</w:t>
      </w:r>
    </w:p>
    <w:p w:rsidR="00DA35D3" w:rsidRPr="00E51B4C" w:rsidRDefault="00DA35D3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E51B4C">
        <w:rPr>
          <w:rFonts w:ascii="仿宋" w:eastAsia="仿宋" w:hAnsi="仿宋" w:cs="仿宋" w:hint="eastAsia"/>
          <w:sz w:val="32"/>
          <w:szCs w:val="32"/>
        </w:rPr>
        <w:t>（六）庭审直播、录播情况</w:t>
      </w:r>
    </w:p>
    <w:p w:rsidR="00197561" w:rsidRDefault="00E504DD" w:rsidP="00A950E4">
      <w:pPr>
        <w:widowControl/>
        <w:adjustRightInd w:val="0"/>
        <w:snapToGrid w:val="0"/>
        <w:spacing w:after="20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852D7">
        <w:rPr>
          <w:rFonts w:ascii="仿宋" w:eastAsia="仿宋" w:hAnsi="仿宋" w:cs="仿宋" w:hint="eastAsia"/>
          <w:sz w:val="32"/>
          <w:szCs w:val="32"/>
        </w:rPr>
        <w:t>2017年1-9月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="00DA35D3" w:rsidRPr="00E51B4C">
        <w:rPr>
          <w:rFonts w:ascii="仿宋" w:eastAsia="仿宋" w:hAnsi="仿宋" w:cs="仿宋" w:hint="eastAsia"/>
          <w:sz w:val="32"/>
          <w:szCs w:val="32"/>
        </w:rPr>
        <w:t>我院</w:t>
      </w:r>
      <w:r w:rsidR="008A041F" w:rsidRPr="00E51B4C">
        <w:rPr>
          <w:rFonts w:ascii="仿宋" w:eastAsia="仿宋" w:hAnsi="仿宋" w:cs="仿宋" w:hint="eastAsia"/>
          <w:sz w:val="32"/>
          <w:szCs w:val="32"/>
        </w:rPr>
        <w:t>庭审直播</w:t>
      </w:r>
      <w:r w:rsidR="00E51B4C" w:rsidRPr="00E51B4C">
        <w:rPr>
          <w:rFonts w:ascii="仿宋" w:eastAsia="仿宋" w:hAnsi="仿宋" w:cs="仿宋" w:hint="eastAsia"/>
          <w:sz w:val="32"/>
          <w:szCs w:val="32"/>
        </w:rPr>
        <w:t>126</w:t>
      </w:r>
      <w:r w:rsidR="008A041F" w:rsidRPr="00E51B4C">
        <w:rPr>
          <w:rFonts w:ascii="仿宋" w:eastAsia="仿宋" w:hAnsi="仿宋" w:cs="仿宋" w:hint="eastAsia"/>
          <w:sz w:val="32"/>
          <w:szCs w:val="32"/>
        </w:rPr>
        <w:t>次，录播</w:t>
      </w:r>
      <w:r w:rsidR="009C1564">
        <w:rPr>
          <w:rFonts w:ascii="仿宋" w:eastAsia="仿宋" w:hAnsi="仿宋" w:cs="仿宋" w:hint="eastAsia"/>
          <w:sz w:val="32"/>
          <w:szCs w:val="32"/>
        </w:rPr>
        <w:t>613</w:t>
      </w:r>
      <w:r w:rsidR="008A041F" w:rsidRPr="00E51B4C">
        <w:rPr>
          <w:rFonts w:ascii="仿宋" w:eastAsia="仿宋" w:hAnsi="仿宋" w:cs="仿宋" w:hint="eastAsia"/>
          <w:sz w:val="32"/>
          <w:szCs w:val="32"/>
        </w:rPr>
        <w:t>次。</w:t>
      </w:r>
      <w:r w:rsidR="009C1564">
        <w:rPr>
          <w:rFonts w:ascii="仿宋" w:eastAsia="仿宋" w:hAnsi="仿宋" w:cs="仿宋" w:hint="eastAsia"/>
          <w:sz w:val="32"/>
          <w:szCs w:val="32"/>
        </w:rPr>
        <w:t>直播案件数占新收诉讼案件4.95</w:t>
      </w:r>
      <w:r w:rsidR="006D4C8F">
        <w:rPr>
          <w:rFonts w:ascii="仿宋" w:eastAsia="仿宋" w:hAnsi="仿宋" w:cs="仿宋" w:hint="eastAsia"/>
          <w:sz w:val="32"/>
          <w:szCs w:val="32"/>
        </w:rPr>
        <w:t>%</w:t>
      </w:r>
      <w:r w:rsidR="009C1564">
        <w:rPr>
          <w:rFonts w:ascii="仿宋" w:eastAsia="仿宋" w:hAnsi="仿宋" w:cs="仿宋" w:hint="eastAsia"/>
          <w:sz w:val="32"/>
          <w:szCs w:val="32"/>
        </w:rPr>
        <w:t>，尚未达5%</w:t>
      </w:r>
      <w:r w:rsidR="004B42C0">
        <w:rPr>
          <w:rFonts w:ascii="仿宋" w:eastAsia="仿宋" w:hAnsi="仿宋" w:cs="仿宋" w:hint="eastAsia"/>
          <w:sz w:val="32"/>
          <w:szCs w:val="32"/>
        </w:rPr>
        <w:t>。</w:t>
      </w:r>
    </w:p>
    <w:p w:rsidR="00DA35D3" w:rsidRPr="0022422C" w:rsidRDefault="0022422C" w:rsidP="00A950E4">
      <w:pPr>
        <w:widowControl/>
        <w:adjustRightInd w:val="0"/>
        <w:snapToGrid w:val="0"/>
        <w:spacing w:after="200"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E51B4C">
        <w:rPr>
          <w:rFonts w:ascii="仿宋_GB2312" w:eastAsia="仿宋_GB2312" w:hAnsi="宋体" w:cs="Arial" w:hint="eastAsia"/>
          <w:sz w:val="32"/>
          <w:szCs w:val="32"/>
        </w:rPr>
        <w:t>根据省高院关于所有</w:t>
      </w:r>
      <w:r>
        <w:rPr>
          <w:rFonts w:ascii="仿宋_GB2312" w:eastAsia="仿宋_GB2312" w:hAnsi="宋体" w:cs="Arial" w:hint="eastAsia"/>
          <w:sz w:val="32"/>
          <w:szCs w:val="32"/>
        </w:rPr>
        <w:t>公开开庭审判的案件都要通过互联网</w:t>
      </w:r>
      <w:r w:rsidR="004B42C0">
        <w:rPr>
          <w:rFonts w:ascii="仿宋_GB2312" w:eastAsia="仿宋_GB2312" w:hAnsi="宋体" w:cs="Arial" w:hint="eastAsia"/>
          <w:sz w:val="32"/>
          <w:szCs w:val="32"/>
        </w:rPr>
        <w:t>录</w:t>
      </w:r>
      <w:r>
        <w:rPr>
          <w:rFonts w:ascii="仿宋_GB2312" w:eastAsia="仿宋_GB2312" w:hAnsi="宋体" w:cs="Arial" w:hint="eastAsia"/>
          <w:sz w:val="32"/>
          <w:szCs w:val="32"/>
        </w:rPr>
        <w:t>播，实现庭审</w:t>
      </w:r>
      <w:r w:rsidR="004B42C0">
        <w:rPr>
          <w:rFonts w:ascii="仿宋_GB2312" w:eastAsia="仿宋_GB2312" w:hAnsi="宋体" w:cs="Arial" w:hint="eastAsia"/>
          <w:sz w:val="32"/>
          <w:szCs w:val="32"/>
        </w:rPr>
        <w:t>录</w:t>
      </w:r>
      <w:r>
        <w:rPr>
          <w:rFonts w:ascii="仿宋_GB2312" w:eastAsia="仿宋_GB2312" w:hAnsi="宋体" w:cs="Arial" w:hint="eastAsia"/>
          <w:sz w:val="32"/>
          <w:szCs w:val="32"/>
        </w:rPr>
        <w:t>播常态化的要求,</w:t>
      </w:r>
      <w:r w:rsidR="00DA35D3" w:rsidRPr="00E51B4C">
        <w:rPr>
          <w:rFonts w:ascii="仿宋" w:eastAsia="仿宋" w:hAnsi="仿宋" w:cs="仿宋" w:hint="eastAsia"/>
          <w:sz w:val="32"/>
          <w:szCs w:val="32"/>
        </w:rPr>
        <w:t>此项工作</w:t>
      </w:r>
      <w:r>
        <w:rPr>
          <w:rFonts w:ascii="仿宋" w:eastAsia="仿宋" w:hAnsi="仿宋" w:cs="仿宋" w:hint="eastAsia"/>
          <w:sz w:val="32"/>
          <w:szCs w:val="32"/>
        </w:rPr>
        <w:t>将于年底考核，</w:t>
      </w:r>
      <w:r w:rsidR="00DA35D3" w:rsidRPr="00E51B4C">
        <w:rPr>
          <w:rFonts w:ascii="仿宋" w:eastAsia="仿宋" w:hAnsi="仿宋" w:cs="仿宋" w:hint="eastAsia"/>
          <w:sz w:val="32"/>
          <w:szCs w:val="32"/>
        </w:rPr>
        <w:t>仍需加强。</w:t>
      </w:r>
    </w:p>
    <w:p w:rsidR="003675AE" w:rsidRPr="009C1BA1" w:rsidRDefault="003675AE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C1BA1">
        <w:rPr>
          <w:rFonts w:ascii="仿宋" w:eastAsia="仿宋" w:hAnsi="仿宋" w:cs="仿宋" w:hint="eastAsia"/>
          <w:sz w:val="32"/>
          <w:szCs w:val="32"/>
        </w:rPr>
        <w:t>（七）发改案件情况</w:t>
      </w:r>
    </w:p>
    <w:p w:rsidR="006C6DD5" w:rsidRPr="00D94178" w:rsidRDefault="00E504DD" w:rsidP="00A950E4">
      <w:pPr>
        <w:widowControl/>
        <w:adjustRightInd w:val="0"/>
        <w:snapToGrid w:val="0"/>
        <w:spacing w:after="20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852D7">
        <w:rPr>
          <w:rFonts w:ascii="仿宋" w:eastAsia="仿宋" w:hAnsi="仿宋" w:cs="仿宋" w:hint="eastAsia"/>
          <w:sz w:val="32"/>
          <w:szCs w:val="32"/>
        </w:rPr>
        <w:t>2017年1-9月</w:t>
      </w:r>
      <w:r>
        <w:rPr>
          <w:rFonts w:ascii="仿宋" w:eastAsia="仿宋" w:hAnsi="仿宋" w:cs="仿宋" w:hint="eastAsia"/>
          <w:sz w:val="32"/>
          <w:szCs w:val="32"/>
        </w:rPr>
        <w:t>,我院</w:t>
      </w:r>
      <w:r w:rsidR="008A041F" w:rsidRPr="00977EB9">
        <w:rPr>
          <w:rFonts w:ascii="仿宋" w:eastAsia="仿宋" w:hAnsi="仿宋" w:cs="仿宋" w:hint="eastAsia"/>
          <w:sz w:val="32"/>
          <w:szCs w:val="32"/>
        </w:rPr>
        <w:t>被市中院发改及指令再审案件</w:t>
      </w:r>
      <w:r w:rsidR="00977EB9" w:rsidRPr="00977EB9">
        <w:rPr>
          <w:rFonts w:ascii="仿宋" w:eastAsia="仿宋" w:hAnsi="仿宋" w:cs="仿宋" w:hint="eastAsia"/>
          <w:sz w:val="32"/>
          <w:szCs w:val="32"/>
        </w:rPr>
        <w:t>75</w:t>
      </w:r>
      <w:r w:rsidR="008A041F" w:rsidRPr="00977EB9">
        <w:rPr>
          <w:rFonts w:ascii="仿宋" w:eastAsia="仿宋" w:hAnsi="仿宋" w:cs="仿宋" w:hint="eastAsia"/>
          <w:sz w:val="32"/>
          <w:szCs w:val="32"/>
        </w:rPr>
        <w:t>件，</w:t>
      </w:r>
      <w:r w:rsidR="00ED3B9A" w:rsidRPr="006D4C8F">
        <w:rPr>
          <w:rFonts w:ascii="仿宋" w:eastAsia="仿宋" w:hAnsi="仿宋" w:cs="仿宋" w:hint="eastAsia"/>
          <w:sz w:val="32"/>
          <w:szCs w:val="32"/>
        </w:rPr>
        <w:t>在全市处于第二高位。</w:t>
      </w:r>
      <w:r w:rsidR="008A041F" w:rsidRPr="00505B6E">
        <w:rPr>
          <w:rFonts w:ascii="仿宋" w:eastAsia="仿宋" w:hAnsi="仿宋" w:cs="仿宋" w:hint="eastAsia"/>
          <w:sz w:val="32"/>
          <w:szCs w:val="32"/>
        </w:rPr>
        <w:t>其中改</w:t>
      </w:r>
      <w:r w:rsidR="008A041F" w:rsidRPr="00775B69">
        <w:rPr>
          <w:rFonts w:ascii="仿宋" w:eastAsia="仿宋" w:hAnsi="仿宋" w:cs="仿宋" w:hint="eastAsia"/>
          <w:sz w:val="32"/>
          <w:szCs w:val="32"/>
        </w:rPr>
        <w:t>判</w:t>
      </w:r>
      <w:r w:rsidR="00775B69" w:rsidRPr="00775B69">
        <w:rPr>
          <w:rFonts w:ascii="仿宋" w:eastAsia="仿宋" w:hAnsi="仿宋" w:cs="仿宋" w:hint="eastAsia"/>
          <w:sz w:val="32"/>
          <w:szCs w:val="32"/>
        </w:rPr>
        <w:t>43</w:t>
      </w:r>
      <w:r w:rsidR="008A041F" w:rsidRPr="00775B69">
        <w:rPr>
          <w:rFonts w:ascii="仿宋" w:eastAsia="仿宋" w:hAnsi="仿宋" w:cs="仿宋" w:hint="eastAsia"/>
          <w:sz w:val="32"/>
          <w:szCs w:val="32"/>
        </w:rPr>
        <w:t>件，</w:t>
      </w:r>
      <w:r w:rsidR="008A041F" w:rsidRPr="008A6B37">
        <w:rPr>
          <w:rFonts w:ascii="仿宋" w:eastAsia="仿宋" w:hAnsi="仿宋" w:cs="仿宋" w:hint="eastAsia"/>
          <w:sz w:val="32"/>
          <w:szCs w:val="32"/>
        </w:rPr>
        <w:t>发回重审</w:t>
      </w:r>
      <w:r w:rsidR="008A6B37" w:rsidRPr="008A6B37">
        <w:rPr>
          <w:rFonts w:ascii="仿宋" w:eastAsia="仿宋" w:hAnsi="仿宋" w:cs="仿宋" w:hint="eastAsia"/>
          <w:sz w:val="32"/>
          <w:szCs w:val="32"/>
        </w:rPr>
        <w:t>32</w:t>
      </w:r>
      <w:r w:rsidR="00F7049E" w:rsidRPr="008A6B37">
        <w:rPr>
          <w:rFonts w:ascii="仿宋" w:eastAsia="仿宋" w:hAnsi="仿宋" w:cs="仿宋" w:hint="eastAsia"/>
          <w:sz w:val="32"/>
          <w:szCs w:val="32"/>
        </w:rPr>
        <w:t>件。</w:t>
      </w:r>
      <w:r w:rsidR="00276688" w:rsidRPr="0090200E">
        <w:rPr>
          <w:rFonts w:ascii="仿宋" w:eastAsia="仿宋" w:hAnsi="仿宋" w:cs="仿宋" w:hint="eastAsia"/>
          <w:sz w:val="32"/>
          <w:szCs w:val="32"/>
        </w:rPr>
        <w:t>我院</w:t>
      </w:r>
      <w:r w:rsidR="008A041F" w:rsidRPr="0090200E">
        <w:rPr>
          <w:rFonts w:ascii="仿宋" w:eastAsia="仿宋" w:hAnsi="仿宋" w:cs="仿宋" w:hint="eastAsia"/>
          <w:sz w:val="32"/>
          <w:szCs w:val="32"/>
        </w:rPr>
        <w:t>一审、再审案件发改率为</w:t>
      </w:r>
      <w:r w:rsidR="0090200E" w:rsidRPr="0090200E">
        <w:rPr>
          <w:rFonts w:ascii="仿宋" w:eastAsia="仿宋" w:hAnsi="仿宋" w:cs="仿宋" w:hint="eastAsia"/>
          <w:sz w:val="32"/>
          <w:szCs w:val="32"/>
        </w:rPr>
        <w:t>3.34</w:t>
      </w:r>
      <w:r w:rsidR="008A041F" w:rsidRPr="0090200E">
        <w:rPr>
          <w:rFonts w:ascii="仿宋" w:eastAsia="仿宋" w:hAnsi="仿宋" w:cs="仿宋" w:hint="eastAsia"/>
          <w:sz w:val="32"/>
          <w:szCs w:val="32"/>
        </w:rPr>
        <w:t>%，</w:t>
      </w:r>
      <w:r w:rsidR="00276688" w:rsidRPr="0090200E">
        <w:rPr>
          <w:rFonts w:ascii="仿宋_GB2312" w:eastAsia="仿宋_GB2312" w:hAnsi="宋体" w:cs="Arial" w:hint="eastAsia"/>
          <w:sz w:val="32"/>
          <w:szCs w:val="32"/>
        </w:rPr>
        <w:t>高于全省审判绩效考核确定的基础发改率3%，说明二审发改案件过多，一审案件审判质量不高。</w:t>
      </w:r>
      <w:r w:rsidR="002B3C54" w:rsidRPr="0090200E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94178" w:rsidRDefault="00D94178" w:rsidP="00A950E4">
      <w:pPr>
        <w:widowControl/>
        <w:adjustRightInd w:val="0"/>
        <w:snapToGrid w:val="0"/>
        <w:spacing w:after="200" w:line="560" w:lineRule="exact"/>
        <w:ind w:firstLineChars="600" w:firstLine="1920"/>
        <w:jc w:val="left"/>
        <w:rPr>
          <w:rFonts w:ascii="仿宋_GB2312" w:eastAsia="仿宋_GB2312" w:hAnsi="宋体" w:cs="Arial"/>
          <w:sz w:val="32"/>
          <w:szCs w:val="32"/>
        </w:rPr>
      </w:pPr>
    </w:p>
    <w:p w:rsidR="00D94178" w:rsidRDefault="00D94178" w:rsidP="00A950E4">
      <w:pPr>
        <w:widowControl/>
        <w:adjustRightInd w:val="0"/>
        <w:snapToGrid w:val="0"/>
        <w:spacing w:after="200" w:line="560" w:lineRule="exact"/>
        <w:ind w:firstLineChars="600" w:firstLine="1920"/>
        <w:jc w:val="left"/>
        <w:rPr>
          <w:rFonts w:ascii="仿宋_GB2312" w:eastAsia="仿宋_GB2312" w:hAnsi="宋体" w:cs="Arial"/>
          <w:sz w:val="32"/>
          <w:szCs w:val="32"/>
        </w:rPr>
      </w:pPr>
    </w:p>
    <w:p w:rsidR="00212370" w:rsidRPr="00E65F22" w:rsidRDefault="003D40CD" w:rsidP="00A950E4">
      <w:pPr>
        <w:widowControl/>
        <w:adjustRightInd w:val="0"/>
        <w:snapToGrid w:val="0"/>
        <w:spacing w:after="200" w:line="560" w:lineRule="exact"/>
        <w:ind w:firstLineChars="600" w:firstLine="19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表</w:t>
      </w:r>
      <w:r w:rsidR="00F16DE6">
        <w:rPr>
          <w:rFonts w:ascii="仿宋_GB2312" w:eastAsia="仿宋_GB2312" w:hAnsi="宋体" w:cs="Arial" w:hint="eastAsia"/>
          <w:sz w:val="32"/>
          <w:szCs w:val="32"/>
        </w:rPr>
        <w:t>七</w:t>
      </w:r>
      <w:r>
        <w:rPr>
          <w:rFonts w:ascii="仿宋_GB2312" w:eastAsia="仿宋_GB2312" w:hAnsi="宋体" w:cs="Arial" w:hint="eastAsia"/>
          <w:sz w:val="32"/>
          <w:szCs w:val="32"/>
        </w:rPr>
        <w:t>：</w:t>
      </w:r>
      <w:r w:rsidR="00E65F22">
        <w:rPr>
          <w:rFonts w:ascii="仿宋_GB2312" w:eastAsia="仿宋_GB2312" w:hAnsi="宋体" w:cs="Arial" w:hint="eastAsia"/>
          <w:sz w:val="32"/>
          <w:szCs w:val="32"/>
        </w:rPr>
        <w:t>审判组</w:t>
      </w:r>
      <w:r w:rsidR="00212370" w:rsidRPr="00212370">
        <w:rPr>
          <w:rFonts w:ascii="仿宋_GB2312" w:eastAsia="仿宋_GB2312" w:hAnsi="宋体" w:cs="Arial" w:hint="eastAsia"/>
          <w:sz w:val="32"/>
          <w:szCs w:val="32"/>
        </w:rPr>
        <w:t>发改案件统计表</w:t>
      </w:r>
    </w:p>
    <w:tbl>
      <w:tblPr>
        <w:tblW w:w="8805" w:type="dxa"/>
        <w:tblInd w:w="92" w:type="dxa"/>
        <w:tblLayout w:type="fixed"/>
        <w:tblLook w:val="04A0"/>
      </w:tblPr>
      <w:tblGrid>
        <w:gridCol w:w="441"/>
        <w:gridCol w:w="1559"/>
        <w:gridCol w:w="425"/>
        <w:gridCol w:w="425"/>
        <w:gridCol w:w="426"/>
        <w:gridCol w:w="425"/>
        <w:gridCol w:w="425"/>
        <w:gridCol w:w="425"/>
        <w:gridCol w:w="568"/>
        <w:gridCol w:w="284"/>
        <w:gridCol w:w="424"/>
        <w:gridCol w:w="425"/>
        <w:gridCol w:w="427"/>
        <w:gridCol w:w="425"/>
        <w:gridCol w:w="425"/>
        <w:gridCol w:w="567"/>
        <w:gridCol w:w="709"/>
      </w:tblGrid>
      <w:tr w:rsidR="002E3629" w:rsidTr="002E3629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被改判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被发回重审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2370" w:rsidTr="002E362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庭室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被二审改判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被再审改判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被二审发回重审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被再审发回重审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总计</w:t>
            </w:r>
          </w:p>
        </w:tc>
      </w:tr>
      <w:tr w:rsidR="00212370" w:rsidTr="000A6CB3">
        <w:trPr>
          <w:trHeight w:val="5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2370" w:rsidTr="000A6CB3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民一庭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12370" w:rsidTr="000A6CB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法庭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12370" w:rsidTr="000A6CB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民二庭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12370" w:rsidTr="000A6CB3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审监庭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12370" w:rsidTr="000A6CB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12370" w:rsidTr="000A6CB3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第一民事审判合议庭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12370" w:rsidTr="000A6CB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第二民事审判合议庭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12370" w:rsidTr="000A6CB3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第三民事审判合议庭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2370" w:rsidTr="000A6CB3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第四民事审判合议庭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12370" w:rsidTr="00BF4FD8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第五民事审判合议庭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12370" w:rsidTr="000A6CB3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第六民事审判合议庭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12370" w:rsidTr="000A6CB3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70" w:rsidRDefault="00212370" w:rsidP="00A950E4">
            <w:pPr>
              <w:spacing w:line="560" w:lineRule="exact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</w:tbl>
    <w:p w:rsidR="00D94178" w:rsidRDefault="000A6CB3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E65F22" w:rsidRDefault="000A6CB3" w:rsidP="00A950E4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65F22">
        <w:rPr>
          <w:rFonts w:ascii="仿宋" w:eastAsia="仿宋" w:hAnsi="仿宋" w:cs="仿宋" w:hint="eastAsia"/>
          <w:sz w:val="32"/>
          <w:szCs w:val="32"/>
        </w:rPr>
        <w:t>表</w:t>
      </w:r>
      <w:r w:rsidR="00F16DE6">
        <w:rPr>
          <w:rFonts w:ascii="仿宋" w:eastAsia="仿宋" w:hAnsi="仿宋" w:cs="仿宋" w:hint="eastAsia"/>
          <w:sz w:val="32"/>
          <w:szCs w:val="32"/>
        </w:rPr>
        <w:t>八</w:t>
      </w:r>
      <w:r w:rsidR="00E65F22">
        <w:rPr>
          <w:rFonts w:ascii="仿宋" w:eastAsia="仿宋" w:hAnsi="仿宋" w:cs="仿宋" w:hint="eastAsia"/>
          <w:sz w:val="32"/>
          <w:szCs w:val="32"/>
        </w:rPr>
        <w:t>：</w:t>
      </w:r>
      <w:r w:rsidR="00274494">
        <w:rPr>
          <w:rFonts w:ascii="仿宋" w:eastAsia="仿宋" w:hAnsi="仿宋" w:cs="仿宋" w:hint="eastAsia"/>
          <w:sz w:val="32"/>
          <w:szCs w:val="32"/>
        </w:rPr>
        <w:t>法官</w:t>
      </w:r>
      <w:r>
        <w:rPr>
          <w:rFonts w:ascii="仿宋" w:eastAsia="仿宋" w:hAnsi="仿宋" w:cs="仿宋" w:hint="eastAsia"/>
          <w:sz w:val="32"/>
          <w:szCs w:val="32"/>
        </w:rPr>
        <w:t>被发回重审案件列表</w:t>
      </w:r>
    </w:p>
    <w:tbl>
      <w:tblPr>
        <w:tblW w:w="8540" w:type="dxa"/>
        <w:tblInd w:w="94" w:type="dxa"/>
        <w:tblLook w:val="04A0"/>
      </w:tblPr>
      <w:tblGrid>
        <w:gridCol w:w="660"/>
        <w:gridCol w:w="2740"/>
        <w:gridCol w:w="1280"/>
        <w:gridCol w:w="960"/>
        <w:gridCol w:w="1780"/>
        <w:gridCol w:w="1120"/>
      </w:tblGrid>
      <w:tr w:rsidR="00361C28" w:rsidRPr="00361C28" w:rsidTr="00361C28">
        <w:trPr>
          <w:trHeight w:val="5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案号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承办庭室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结案案由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结案方</w:t>
            </w:r>
            <w:r w:rsidRPr="00361C2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式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走私、贩卖、运输、制造毒品罪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走私、贩卖、运输、制造毒品罪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故意伤害罪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强奸罪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寻衅滋事罪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(2015)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四西刑公初字第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合同诈骗罪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1900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排除妨害纠纷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第二民事审判合议庭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2039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(2015)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四西郊民初字第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489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房屋买卖合同纠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1534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1543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米立红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确认合同效力纠纷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驳回起诉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米立红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523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提供劳务者受害责任纠纷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1411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保险纠纷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(2013)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四西民二初字第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邵丽艳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建设工程合同纠纷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第五民事审判合议庭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借款合同纠纷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940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股权转让纠纷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劳动争议、人事争议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615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1881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劳动争议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2115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申请执行人执行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异议之诉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(2015)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四西郊民初字第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合同、无因管理、不当得利纠纷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811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283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第四民事审判合议庭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第四民事审判合议庭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(2015)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四西郊民初字第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排除妨害纠纷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470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第二民事审判合议庭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借款合同纠纷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1028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审监庭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361C28" w:rsidRPr="00361C28" w:rsidTr="00361C28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1681</w:t>
            </w: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审监庭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所有权纠纷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C28" w:rsidRPr="00361C28" w:rsidRDefault="00361C28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</w:tbl>
    <w:p w:rsidR="00E65F22" w:rsidRDefault="009A0303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表</w:t>
      </w:r>
      <w:r w:rsidR="00F16DE6">
        <w:rPr>
          <w:rFonts w:ascii="仿宋" w:eastAsia="仿宋" w:hAnsi="仿宋" w:cs="仿宋" w:hint="eastAsia"/>
          <w:sz w:val="32"/>
          <w:szCs w:val="32"/>
        </w:rPr>
        <w:t>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274494">
        <w:rPr>
          <w:rFonts w:ascii="仿宋" w:eastAsia="仿宋" w:hAnsi="仿宋" w:cs="仿宋" w:hint="eastAsia"/>
          <w:sz w:val="32"/>
          <w:szCs w:val="32"/>
        </w:rPr>
        <w:t>法官</w:t>
      </w:r>
      <w:r>
        <w:rPr>
          <w:rFonts w:ascii="仿宋" w:eastAsia="仿宋" w:hAnsi="仿宋" w:cs="仿宋" w:hint="eastAsia"/>
          <w:sz w:val="32"/>
          <w:szCs w:val="32"/>
        </w:rPr>
        <w:t>被改判案件列表</w:t>
      </w:r>
    </w:p>
    <w:tbl>
      <w:tblPr>
        <w:tblW w:w="8160" w:type="dxa"/>
        <w:tblInd w:w="94" w:type="dxa"/>
        <w:tblLook w:val="04A0"/>
      </w:tblPr>
      <w:tblGrid>
        <w:gridCol w:w="540"/>
        <w:gridCol w:w="2760"/>
        <w:gridCol w:w="1240"/>
        <w:gridCol w:w="1080"/>
        <w:gridCol w:w="1560"/>
        <w:gridCol w:w="980"/>
      </w:tblGrid>
      <w:tr w:rsidR="00F919C4" w:rsidRPr="00F919C4" w:rsidTr="00F919C4">
        <w:trPr>
          <w:trHeight w:val="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案号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承办庭室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结案案由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结案方式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诈骗罪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信用卡诈骗罪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故意毁坏财物罪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冯井艳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盗窃罪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强奸罪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交通肇事罪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交通肇事罪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诈骗罪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抢劫罪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773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所有权确认纠纷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承揽合同纠纷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1149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财产损害赔偿纠纷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1671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边立军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1264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提供劳务者受害责任纠纷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1401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牛云鹤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1778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机动车交通事故责任纠纷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1911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劳务合同纠纷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民一庭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1139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劳动争议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1235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承包地征收补偿费用分配纠纷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劳动争议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继承纠纷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2035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648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执行异议之诉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物业服务合同纠纷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863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民间借贷纠纷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米立红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挂靠经营合同纠纷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米立红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房屋买卖合同纠纷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1441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吕志成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所有权确认纠纷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建设工程合同纠纷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1585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继承纠纷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2030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运输合同纠纷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565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第六民事审判合议庭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财产保险合同纠纷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  <w:tr w:rsidR="00F919C4" w:rsidRPr="00F919C4" w:rsidTr="00F919C4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）吉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0302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民初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1396</w:t>
            </w: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民二庭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19C4" w:rsidRPr="00F919C4" w:rsidRDefault="00F919C4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19C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判决</w:t>
            </w:r>
          </w:p>
        </w:tc>
      </w:tr>
    </w:tbl>
    <w:p w:rsidR="00E65F22" w:rsidRDefault="00E65F22" w:rsidP="00A950E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675AE" w:rsidRPr="00212370" w:rsidRDefault="003675AE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212370">
        <w:rPr>
          <w:rFonts w:ascii="仿宋" w:eastAsia="仿宋" w:hAnsi="仿宋" w:cs="仿宋" w:hint="eastAsia"/>
          <w:sz w:val="32"/>
          <w:szCs w:val="32"/>
        </w:rPr>
        <w:t>（八）电子法院应用情况</w:t>
      </w:r>
    </w:p>
    <w:p w:rsidR="008A041F" w:rsidRPr="00E852D7" w:rsidRDefault="008A041F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852D7">
        <w:rPr>
          <w:rFonts w:ascii="仿宋" w:eastAsia="仿宋" w:hAnsi="仿宋" w:cs="仿宋" w:hint="eastAsia"/>
          <w:sz w:val="32"/>
          <w:szCs w:val="32"/>
        </w:rPr>
        <w:t>电子法院网上立案</w:t>
      </w:r>
      <w:r w:rsidR="00E852D7" w:rsidRPr="00E852D7">
        <w:rPr>
          <w:rFonts w:ascii="仿宋" w:eastAsia="仿宋" w:hAnsi="仿宋" w:cs="仿宋" w:hint="eastAsia"/>
          <w:sz w:val="32"/>
          <w:szCs w:val="32"/>
        </w:rPr>
        <w:t>2484</w:t>
      </w:r>
      <w:r w:rsidRPr="00E852D7">
        <w:rPr>
          <w:rFonts w:ascii="仿宋" w:eastAsia="仿宋" w:hAnsi="仿宋" w:cs="仿宋" w:hint="eastAsia"/>
          <w:sz w:val="32"/>
          <w:szCs w:val="32"/>
        </w:rPr>
        <w:t>件，占全部受理案件数的</w:t>
      </w:r>
      <w:r w:rsidR="00E852D7" w:rsidRPr="00E852D7">
        <w:rPr>
          <w:rFonts w:ascii="仿宋" w:eastAsia="仿宋" w:hAnsi="仿宋" w:cs="仿宋" w:hint="eastAsia"/>
          <w:sz w:val="32"/>
          <w:szCs w:val="32"/>
        </w:rPr>
        <w:t>65.51</w:t>
      </w:r>
      <w:r w:rsidRPr="00E852D7">
        <w:rPr>
          <w:rFonts w:ascii="仿宋" w:eastAsia="仿宋" w:hAnsi="仿宋" w:cs="仿宋" w:hint="eastAsia"/>
          <w:sz w:val="32"/>
          <w:szCs w:val="32"/>
        </w:rPr>
        <w:t>%。</w:t>
      </w:r>
      <w:r w:rsidR="00E852D7">
        <w:rPr>
          <w:rFonts w:ascii="仿宋" w:eastAsia="仿宋" w:hAnsi="仿宋" w:cs="仿宋" w:hint="eastAsia"/>
          <w:sz w:val="32"/>
          <w:szCs w:val="32"/>
        </w:rPr>
        <w:t>其中，刑事案件网上立案5件，行政</w:t>
      </w:r>
      <w:r w:rsidR="00E504DD">
        <w:rPr>
          <w:rFonts w:ascii="仿宋" w:eastAsia="仿宋" w:hAnsi="仿宋" w:cs="仿宋" w:hint="eastAsia"/>
          <w:sz w:val="32"/>
          <w:szCs w:val="32"/>
        </w:rPr>
        <w:t>网上立案</w:t>
      </w:r>
      <w:r w:rsidR="00E852D7">
        <w:rPr>
          <w:rFonts w:ascii="仿宋" w:eastAsia="仿宋" w:hAnsi="仿宋" w:cs="仿宋" w:hint="eastAsia"/>
          <w:sz w:val="32"/>
          <w:szCs w:val="32"/>
        </w:rPr>
        <w:t>9件，执行</w:t>
      </w:r>
      <w:r w:rsidR="00E504DD">
        <w:rPr>
          <w:rFonts w:ascii="仿宋" w:eastAsia="仿宋" w:hAnsi="仿宋" w:cs="仿宋" w:hint="eastAsia"/>
          <w:sz w:val="32"/>
          <w:szCs w:val="32"/>
        </w:rPr>
        <w:t>网上立案</w:t>
      </w:r>
      <w:r w:rsidR="00E852D7">
        <w:rPr>
          <w:rFonts w:ascii="仿宋" w:eastAsia="仿宋" w:hAnsi="仿宋" w:cs="仿宋" w:hint="eastAsia"/>
          <w:sz w:val="32"/>
          <w:szCs w:val="32"/>
        </w:rPr>
        <w:t>3件，民事</w:t>
      </w:r>
      <w:r w:rsidR="00E504DD">
        <w:rPr>
          <w:rFonts w:ascii="仿宋" w:eastAsia="仿宋" w:hAnsi="仿宋" w:cs="仿宋" w:hint="eastAsia"/>
          <w:sz w:val="32"/>
          <w:szCs w:val="32"/>
        </w:rPr>
        <w:t>网上立案</w:t>
      </w:r>
      <w:r w:rsidR="00E852D7">
        <w:rPr>
          <w:rFonts w:ascii="仿宋" w:eastAsia="仿宋" w:hAnsi="仿宋" w:cs="仿宋" w:hint="eastAsia"/>
          <w:sz w:val="32"/>
          <w:szCs w:val="32"/>
        </w:rPr>
        <w:t>2467件。民事网上立案数较高，其他类型案件</w:t>
      </w:r>
      <w:r w:rsidRPr="00E852D7">
        <w:rPr>
          <w:rFonts w:ascii="仿宋" w:eastAsia="仿宋" w:hAnsi="仿宋" w:cs="仿宋" w:hint="eastAsia"/>
          <w:sz w:val="32"/>
          <w:szCs w:val="32"/>
        </w:rPr>
        <w:t>网上审理还不尽人意，法官应当尽可能的使用网上审理。</w:t>
      </w:r>
    </w:p>
    <w:p w:rsidR="003675AE" w:rsidRPr="00206A94" w:rsidRDefault="003675AE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06A94">
        <w:rPr>
          <w:rFonts w:ascii="仿宋" w:eastAsia="仿宋" w:hAnsi="仿宋" w:cs="仿宋" w:hint="eastAsia"/>
          <w:sz w:val="32"/>
          <w:szCs w:val="32"/>
        </w:rPr>
        <w:t>（九）智审系统运用情况</w:t>
      </w:r>
    </w:p>
    <w:p w:rsidR="0092242B" w:rsidRDefault="008A041F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403E">
        <w:rPr>
          <w:rFonts w:ascii="仿宋" w:eastAsia="仿宋" w:hAnsi="仿宋" w:cs="仿宋" w:hint="eastAsia"/>
          <w:sz w:val="32"/>
          <w:szCs w:val="32"/>
        </w:rPr>
        <w:t>使用智审系统</w:t>
      </w:r>
      <w:r w:rsidR="0061403E" w:rsidRPr="0061403E">
        <w:rPr>
          <w:rFonts w:ascii="仿宋" w:eastAsia="仿宋" w:hAnsi="仿宋" w:cs="仿宋" w:hint="eastAsia"/>
          <w:sz w:val="32"/>
          <w:szCs w:val="32"/>
        </w:rPr>
        <w:t>29</w:t>
      </w:r>
      <w:r w:rsidRPr="0061403E">
        <w:rPr>
          <w:rFonts w:ascii="仿宋" w:eastAsia="仿宋" w:hAnsi="仿宋" w:cs="仿宋" w:hint="eastAsia"/>
          <w:sz w:val="32"/>
          <w:szCs w:val="32"/>
        </w:rPr>
        <w:t>人，登录</w:t>
      </w:r>
      <w:r w:rsidR="0061403E" w:rsidRPr="0061403E">
        <w:rPr>
          <w:rFonts w:ascii="仿宋" w:eastAsia="仿宋" w:hAnsi="仿宋" w:cs="仿宋" w:hint="eastAsia"/>
          <w:sz w:val="32"/>
          <w:szCs w:val="32"/>
        </w:rPr>
        <w:t>1831</w:t>
      </w:r>
      <w:r w:rsidRPr="0061403E">
        <w:rPr>
          <w:rFonts w:ascii="仿宋" w:eastAsia="仿宋" w:hAnsi="仿宋" w:cs="仿宋" w:hint="eastAsia"/>
          <w:sz w:val="32"/>
          <w:szCs w:val="32"/>
        </w:rPr>
        <w:t>次，生成文书</w:t>
      </w:r>
      <w:r w:rsidR="0061403E" w:rsidRPr="0061403E">
        <w:rPr>
          <w:rFonts w:ascii="仿宋" w:eastAsia="仿宋" w:hAnsi="仿宋" w:cs="仿宋" w:hint="eastAsia"/>
          <w:sz w:val="32"/>
          <w:szCs w:val="32"/>
        </w:rPr>
        <w:t>3112</w:t>
      </w:r>
      <w:r w:rsidRPr="0061403E">
        <w:rPr>
          <w:rFonts w:ascii="仿宋" w:eastAsia="仿宋" w:hAnsi="仿宋" w:cs="仿宋" w:hint="eastAsia"/>
          <w:sz w:val="32"/>
          <w:szCs w:val="32"/>
        </w:rPr>
        <w:t>份，操作过案件</w:t>
      </w:r>
      <w:r w:rsidR="0061403E" w:rsidRPr="0061403E">
        <w:rPr>
          <w:rFonts w:ascii="仿宋" w:eastAsia="仿宋" w:hAnsi="仿宋" w:cs="仿宋" w:hint="eastAsia"/>
          <w:sz w:val="32"/>
          <w:szCs w:val="32"/>
        </w:rPr>
        <w:t>554</w:t>
      </w:r>
      <w:r w:rsidR="00ED3B9A" w:rsidRPr="0061403E">
        <w:rPr>
          <w:rFonts w:ascii="仿宋" w:eastAsia="仿宋" w:hAnsi="仿宋" w:cs="仿宋" w:hint="eastAsia"/>
          <w:sz w:val="32"/>
          <w:szCs w:val="32"/>
        </w:rPr>
        <w:t>件。</w:t>
      </w:r>
      <w:r w:rsidR="00206A94">
        <w:rPr>
          <w:rFonts w:ascii="仿宋" w:eastAsia="仿宋" w:hAnsi="仿宋" w:cs="仿宋" w:hint="eastAsia"/>
          <w:sz w:val="32"/>
          <w:szCs w:val="32"/>
        </w:rPr>
        <w:t>其中，郭家店法庭使用次数最高，登录总次数1142次，生成文书2423份，操作案件数292件。</w:t>
      </w:r>
    </w:p>
    <w:p w:rsidR="005A6557" w:rsidRPr="008A01A4" w:rsidRDefault="005A6557" w:rsidP="00A950E4">
      <w:pPr>
        <w:spacing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8A01A4">
        <w:rPr>
          <w:rFonts w:ascii="仿宋" w:eastAsia="仿宋" w:hAnsi="仿宋" w:cs="仿宋" w:hint="eastAsia"/>
          <w:sz w:val="32"/>
          <w:szCs w:val="32"/>
        </w:rPr>
        <w:t>（十）简易程序适用率情况</w:t>
      </w:r>
    </w:p>
    <w:p w:rsidR="005A6557" w:rsidRPr="00613229" w:rsidRDefault="005A6557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A25692" w:rsidRPr="00E852D7">
        <w:rPr>
          <w:rFonts w:ascii="仿宋" w:eastAsia="仿宋" w:hAnsi="仿宋" w:cs="仿宋" w:hint="eastAsia"/>
          <w:sz w:val="32"/>
          <w:szCs w:val="32"/>
        </w:rPr>
        <w:t>2017年1-9月</w:t>
      </w:r>
      <w:r w:rsidR="00A25692">
        <w:rPr>
          <w:rFonts w:ascii="仿宋" w:eastAsia="仿宋" w:hAnsi="仿宋" w:cs="仿宋" w:hint="eastAsia"/>
          <w:sz w:val="32"/>
          <w:szCs w:val="32"/>
        </w:rPr>
        <w:t>，</w:t>
      </w:r>
      <w:r w:rsidR="0022422C" w:rsidRPr="00613229">
        <w:rPr>
          <w:rFonts w:ascii="仿宋" w:eastAsia="仿宋" w:hAnsi="仿宋" w:cs="仿宋" w:hint="eastAsia"/>
          <w:sz w:val="32"/>
          <w:szCs w:val="32"/>
        </w:rPr>
        <w:t>我院</w:t>
      </w:r>
      <w:r w:rsidRPr="00613229">
        <w:rPr>
          <w:rFonts w:ascii="仿宋" w:eastAsia="仿宋" w:hAnsi="仿宋" w:cs="仿宋" w:hint="eastAsia"/>
          <w:sz w:val="32"/>
          <w:szCs w:val="32"/>
        </w:rPr>
        <w:t>简易程序案件</w:t>
      </w:r>
      <w:r w:rsidR="00E443A5" w:rsidRPr="00613229">
        <w:rPr>
          <w:rFonts w:ascii="仿宋" w:eastAsia="仿宋" w:hAnsi="仿宋" w:cs="仿宋" w:hint="eastAsia"/>
          <w:sz w:val="32"/>
          <w:szCs w:val="32"/>
        </w:rPr>
        <w:t>适</w:t>
      </w:r>
      <w:r w:rsidRPr="00613229">
        <w:rPr>
          <w:rFonts w:ascii="仿宋" w:eastAsia="仿宋" w:hAnsi="仿宋" w:cs="仿宋" w:hint="eastAsia"/>
          <w:sz w:val="32"/>
          <w:szCs w:val="32"/>
        </w:rPr>
        <w:t>用率为66.96%，全年简易程序适用率规定为70%，</w:t>
      </w:r>
      <w:r w:rsidR="00E443A5" w:rsidRPr="00613229">
        <w:rPr>
          <w:rFonts w:ascii="仿宋" w:eastAsia="仿宋" w:hAnsi="仿宋" w:cs="仿宋" w:hint="eastAsia"/>
          <w:sz w:val="32"/>
          <w:szCs w:val="32"/>
        </w:rPr>
        <w:t>仍低于全年简易程序使用率的要求。</w:t>
      </w:r>
    </w:p>
    <w:tbl>
      <w:tblPr>
        <w:tblW w:w="7220" w:type="dxa"/>
        <w:tblInd w:w="92" w:type="dxa"/>
        <w:tblLook w:val="04A0"/>
      </w:tblPr>
      <w:tblGrid>
        <w:gridCol w:w="754"/>
        <w:gridCol w:w="1638"/>
        <w:gridCol w:w="577"/>
        <w:gridCol w:w="599"/>
        <w:gridCol w:w="518"/>
        <w:gridCol w:w="661"/>
        <w:gridCol w:w="658"/>
        <w:gridCol w:w="518"/>
        <w:gridCol w:w="558"/>
        <w:gridCol w:w="739"/>
      </w:tblGrid>
      <w:tr w:rsidR="00D50E0E" w:rsidRPr="00613229" w:rsidTr="00C83038">
        <w:trPr>
          <w:trHeight w:val="394"/>
        </w:trPr>
        <w:tc>
          <w:tcPr>
            <w:tcW w:w="7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E0E" w:rsidRPr="00613229" w:rsidRDefault="003D40CD" w:rsidP="00A950E4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613229">
              <w:rPr>
                <w:rFonts w:ascii="仿宋" w:eastAsia="仿宋" w:hAnsi="仿宋" w:cs="仿宋" w:hint="eastAsia"/>
                <w:sz w:val="32"/>
                <w:szCs w:val="32"/>
              </w:rPr>
              <w:t>表</w:t>
            </w:r>
            <w:r w:rsidR="00F16DE6" w:rsidRPr="00613229">
              <w:rPr>
                <w:rFonts w:ascii="仿宋" w:eastAsia="仿宋" w:hAnsi="仿宋" w:cs="仿宋" w:hint="eastAsia"/>
                <w:sz w:val="32"/>
                <w:szCs w:val="32"/>
              </w:rPr>
              <w:t>十</w:t>
            </w:r>
            <w:r w:rsidRPr="00613229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 w:rsidR="00D50E0E" w:rsidRPr="00613229">
              <w:rPr>
                <w:rFonts w:ascii="仿宋" w:eastAsia="仿宋" w:hAnsi="仿宋" w:cs="仿宋" w:hint="eastAsia"/>
                <w:sz w:val="32"/>
                <w:szCs w:val="32"/>
              </w:rPr>
              <w:t>四平市铁西区人民法院适用程序统计</w:t>
            </w:r>
          </w:p>
        </w:tc>
      </w:tr>
      <w:tr w:rsidR="00D50E0E" w:rsidRPr="0006628C" w:rsidTr="00C83038">
        <w:trPr>
          <w:trHeight w:val="345"/>
        </w:trPr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统计日期：</w:t>
            </w: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2017-01-01</w:t>
            </w: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</w:t>
            </w: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2017-09-30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0E0E" w:rsidRDefault="003D40CD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3D40CD" w:rsidRPr="0006628C" w:rsidRDefault="003D40CD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48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已结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刑事一审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民事一审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行政一审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50E0E" w:rsidRPr="0006628C" w:rsidTr="00C83038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速裁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简易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D50E0E" w:rsidRPr="0006628C" w:rsidTr="00C83038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50E0E" w:rsidRPr="0006628C" w:rsidTr="00C83038">
        <w:trPr>
          <w:trHeight w:val="278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D50E0E" w:rsidRPr="0006628C" w:rsidTr="00C83038">
        <w:trPr>
          <w:trHeight w:val="26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第二民事审判合议庭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第三民事审判合议庭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D50E0E" w:rsidRPr="0006628C" w:rsidTr="00BF4FD8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第四民事审判合议庭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第五民事审判合议庭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第六民事审判合议庭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D50E0E" w:rsidRPr="0006628C" w:rsidTr="003D40CD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第七民事审判合议庭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D50E0E" w:rsidRPr="0006628C" w:rsidTr="0052144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第八民事审判合议庭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D50E0E" w:rsidRPr="0006628C" w:rsidTr="00C83038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郭家店人民法庭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D50E0E" w:rsidRPr="0006628C" w:rsidTr="00C83038">
        <w:trPr>
          <w:trHeight w:val="345"/>
        </w:trPr>
        <w:tc>
          <w:tcPr>
            <w:tcW w:w="2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E0E" w:rsidRPr="0006628C" w:rsidRDefault="00D50E0E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628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2167</w:t>
            </w:r>
          </w:p>
        </w:tc>
      </w:tr>
    </w:tbl>
    <w:p w:rsidR="00D50E0E" w:rsidRPr="005A6557" w:rsidRDefault="00D50E0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</w:p>
    <w:p w:rsidR="005A6557" w:rsidRDefault="005A6557" w:rsidP="00A950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(十一)一审案件服判息诉率情况</w:t>
      </w:r>
    </w:p>
    <w:p w:rsidR="005A6557" w:rsidRPr="00206A94" w:rsidRDefault="00044077" w:rsidP="00A950E4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E852D7">
        <w:rPr>
          <w:rFonts w:ascii="仿宋" w:eastAsia="仿宋" w:hAnsi="仿宋" w:cs="仿宋" w:hint="eastAsia"/>
          <w:sz w:val="32"/>
          <w:szCs w:val="32"/>
        </w:rPr>
        <w:t>2017年1-9月</w:t>
      </w:r>
      <w:r w:rsidR="00E443A5">
        <w:rPr>
          <w:rFonts w:ascii="仿宋" w:eastAsia="仿宋" w:hAnsi="仿宋" w:cs="仿宋" w:hint="eastAsia"/>
          <w:sz w:val="32"/>
          <w:szCs w:val="32"/>
        </w:rPr>
        <w:t>，我院息诉服判率为86.29%，</w:t>
      </w:r>
      <w:r w:rsidR="005A6557">
        <w:rPr>
          <w:rFonts w:ascii="仿宋" w:eastAsia="仿宋" w:hAnsi="仿宋" w:cs="仿宋" w:hint="eastAsia"/>
          <w:sz w:val="32"/>
          <w:szCs w:val="32"/>
        </w:rPr>
        <w:t>全年对一审服判息诉率比率确定为90%，</w:t>
      </w:r>
      <w:r w:rsidR="00E443A5">
        <w:rPr>
          <w:rFonts w:ascii="仿宋" w:eastAsia="仿宋" w:hAnsi="仿宋" w:cs="仿宋" w:hint="eastAsia"/>
          <w:sz w:val="32"/>
          <w:szCs w:val="32"/>
        </w:rPr>
        <w:t>我院息诉服判率</w:t>
      </w:r>
      <w:r w:rsidR="005A6557">
        <w:rPr>
          <w:rFonts w:ascii="仿宋" w:eastAsia="仿宋" w:hAnsi="仿宋" w:cs="仿宋" w:hint="eastAsia"/>
          <w:sz w:val="32"/>
          <w:szCs w:val="32"/>
        </w:rPr>
        <w:t>低于基础比率。</w:t>
      </w:r>
    </w:p>
    <w:p w:rsidR="002014E1" w:rsidRPr="007A0E2E" w:rsidRDefault="007A0E2E" w:rsidP="00A950E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7A0E2E">
        <w:rPr>
          <w:rFonts w:ascii="仿宋" w:eastAsia="仿宋" w:hAnsi="仿宋" w:cs="仿宋_GB2312" w:hint="eastAsia"/>
          <w:bCs/>
          <w:sz w:val="32"/>
          <w:szCs w:val="32"/>
        </w:rPr>
        <w:t>二</w:t>
      </w:r>
      <w:r w:rsidR="002014E1" w:rsidRPr="007A0E2E">
        <w:rPr>
          <w:rFonts w:ascii="仿宋" w:eastAsia="仿宋" w:hAnsi="仿宋" w:cs="仿宋_GB2312" w:hint="eastAsia"/>
          <w:bCs/>
          <w:sz w:val="32"/>
          <w:szCs w:val="32"/>
        </w:rPr>
        <w:t>、审判</w:t>
      </w:r>
      <w:r w:rsidR="0081569B" w:rsidRPr="007A0E2E">
        <w:rPr>
          <w:rFonts w:ascii="仿宋" w:eastAsia="仿宋" w:hAnsi="仿宋" w:cs="仿宋_GB2312" w:hint="eastAsia"/>
          <w:bCs/>
          <w:sz w:val="32"/>
          <w:szCs w:val="32"/>
        </w:rPr>
        <w:t>态势分析</w:t>
      </w:r>
    </w:p>
    <w:p w:rsidR="002014E1" w:rsidRPr="007A0E2E" w:rsidRDefault="002014E1" w:rsidP="00A950E4">
      <w:pPr>
        <w:spacing w:line="560" w:lineRule="exact"/>
        <w:ind w:firstLineChars="200" w:firstLine="640"/>
        <w:jc w:val="left"/>
        <w:rPr>
          <w:rFonts w:ascii="仿宋" w:eastAsia="仿宋" w:hAnsi="仿宋" w:cs="楷体_GB2312"/>
          <w:bCs/>
          <w:sz w:val="32"/>
          <w:szCs w:val="32"/>
        </w:rPr>
      </w:pPr>
      <w:r w:rsidRPr="007A0E2E">
        <w:rPr>
          <w:rFonts w:ascii="仿宋" w:eastAsia="仿宋" w:hAnsi="仿宋" w:cs="楷体_GB2312" w:hint="eastAsia"/>
          <w:bCs/>
          <w:sz w:val="32"/>
          <w:szCs w:val="32"/>
        </w:rPr>
        <w:t>（一）2017年</w:t>
      </w:r>
      <w:r w:rsidR="007A0E2E" w:rsidRPr="007A0E2E">
        <w:rPr>
          <w:rFonts w:ascii="仿宋" w:eastAsia="仿宋" w:hAnsi="仿宋" w:cs="楷体_GB2312" w:hint="eastAsia"/>
          <w:bCs/>
          <w:sz w:val="32"/>
          <w:szCs w:val="32"/>
        </w:rPr>
        <w:t>第三季度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收结案工作整体态势</w:t>
      </w:r>
      <w:r w:rsidR="00F7049E" w:rsidRPr="007A0E2E">
        <w:rPr>
          <w:rFonts w:ascii="仿宋" w:eastAsia="仿宋" w:hAnsi="仿宋" w:cs="楷体_GB2312" w:hint="eastAsia"/>
          <w:bCs/>
          <w:sz w:val="32"/>
          <w:szCs w:val="32"/>
        </w:rPr>
        <w:t>基本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良好</w:t>
      </w:r>
    </w:p>
    <w:p w:rsidR="007E6B23" w:rsidRPr="007A0E2E" w:rsidRDefault="002014E1" w:rsidP="00A950E4">
      <w:pPr>
        <w:spacing w:line="560" w:lineRule="exact"/>
        <w:ind w:firstLineChars="200" w:firstLine="640"/>
        <w:jc w:val="left"/>
        <w:rPr>
          <w:rFonts w:ascii="仿宋" w:eastAsia="仿宋" w:hAnsi="仿宋" w:cs="楷体_GB2312"/>
          <w:bCs/>
          <w:sz w:val="32"/>
          <w:szCs w:val="32"/>
        </w:rPr>
      </w:pPr>
      <w:r w:rsidRPr="007A0E2E">
        <w:rPr>
          <w:rFonts w:ascii="仿宋" w:eastAsia="仿宋" w:hAnsi="仿宋" w:cs="楷体_GB2312" w:hint="eastAsia"/>
          <w:bCs/>
          <w:sz w:val="32"/>
          <w:szCs w:val="32"/>
        </w:rPr>
        <w:t>201</w:t>
      </w:r>
      <w:r w:rsidR="002B3C54" w:rsidRPr="007A0E2E">
        <w:rPr>
          <w:rFonts w:ascii="仿宋" w:eastAsia="仿宋" w:hAnsi="仿宋" w:cs="楷体_GB2312" w:hint="eastAsia"/>
          <w:bCs/>
          <w:sz w:val="32"/>
          <w:szCs w:val="32"/>
        </w:rPr>
        <w:t>7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年</w:t>
      </w:r>
      <w:r w:rsidR="007A0E2E" w:rsidRPr="007A0E2E">
        <w:rPr>
          <w:rFonts w:ascii="仿宋" w:eastAsia="仿宋" w:hAnsi="仿宋" w:cs="楷体_GB2312" w:hint="eastAsia"/>
          <w:bCs/>
          <w:sz w:val="32"/>
          <w:szCs w:val="32"/>
        </w:rPr>
        <w:t>第三季度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我法院收结案工作态势</w:t>
      </w:r>
      <w:r w:rsidR="0024609E">
        <w:rPr>
          <w:rFonts w:ascii="仿宋" w:eastAsia="仿宋" w:hAnsi="仿宋" w:cs="楷体_GB2312" w:hint="eastAsia"/>
          <w:bCs/>
          <w:sz w:val="32"/>
          <w:szCs w:val="32"/>
        </w:rPr>
        <w:t>总体你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体现为“</w:t>
      </w:r>
      <w:r w:rsidR="002B3C54" w:rsidRPr="007A0E2E">
        <w:rPr>
          <w:rFonts w:ascii="仿宋" w:eastAsia="仿宋" w:hAnsi="仿宋" w:cs="楷体_GB2312" w:hint="eastAsia"/>
          <w:bCs/>
          <w:sz w:val="32"/>
          <w:szCs w:val="32"/>
        </w:rPr>
        <w:t>三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升</w:t>
      </w:r>
      <w:r w:rsidR="002B3C54" w:rsidRPr="007A0E2E">
        <w:rPr>
          <w:rFonts w:ascii="仿宋" w:eastAsia="仿宋" w:hAnsi="仿宋" w:cs="楷体_GB2312" w:hint="eastAsia"/>
          <w:bCs/>
          <w:sz w:val="32"/>
          <w:szCs w:val="32"/>
        </w:rPr>
        <w:t>二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降”，即</w:t>
      </w:r>
      <w:r w:rsidR="007A0E2E" w:rsidRPr="007A0E2E">
        <w:rPr>
          <w:rFonts w:ascii="仿宋" w:eastAsia="仿宋" w:hAnsi="仿宋" w:cs="楷体_GB2312" w:hint="eastAsia"/>
          <w:bCs/>
          <w:sz w:val="32"/>
          <w:szCs w:val="32"/>
        </w:rPr>
        <w:t>新收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案件数、</w:t>
      </w:r>
      <w:r w:rsidR="002B3C54" w:rsidRPr="007A0E2E">
        <w:rPr>
          <w:rFonts w:ascii="仿宋" w:eastAsia="仿宋" w:hAnsi="仿宋" w:cs="楷体_GB2312" w:hint="eastAsia"/>
          <w:bCs/>
          <w:sz w:val="32"/>
          <w:szCs w:val="32"/>
        </w:rPr>
        <w:t>结案</w:t>
      </w:r>
      <w:r w:rsidR="00735FE2" w:rsidRPr="007A0E2E">
        <w:rPr>
          <w:rFonts w:ascii="仿宋" w:eastAsia="仿宋" w:hAnsi="仿宋" w:cs="楷体_GB2312" w:hint="eastAsia"/>
          <w:bCs/>
          <w:sz w:val="32"/>
          <w:szCs w:val="32"/>
        </w:rPr>
        <w:t>数量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上升的同时，</w:t>
      </w:r>
      <w:r w:rsidR="00735FE2" w:rsidRPr="007A0E2E">
        <w:rPr>
          <w:rFonts w:ascii="仿宋" w:eastAsia="仿宋" w:hAnsi="仿宋" w:cs="楷体_GB2312" w:hint="eastAsia"/>
          <w:bCs/>
          <w:sz w:val="32"/>
          <w:szCs w:val="32"/>
        </w:rPr>
        <w:t>旧存案件、未结案件数量</w:t>
      </w:r>
      <w:r w:rsidR="0024609E">
        <w:rPr>
          <w:rFonts w:ascii="仿宋" w:eastAsia="仿宋" w:hAnsi="仿宋" w:cs="楷体_GB2312" w:hint="eastAsia"/>
          <w:bCs/>
          <w:sz w:val="32"/>
          <w:szCs w:val="32"/>
        </w:rPr>
        <w:t>明显</w:t>
      </w:r>
      <w:r w:rsidR="00735FE2" w:rsidRPr="007A0E2E">
        <w:rPr>
          <w:rFonts w:ascii="仿宋" w:eastAsia="仿宋" w:hAnsi="仿宋" w:cs="楷体_GB2312" w:hint="eastAsia"/>
          <w:bCs/>
          <w:sz w:val="32"/>
          <w:szCs w:val="32"/>
        </w:rPr>
        <w:t>下降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，结案率显著上升。</w:t>
      </w:r>
    </w:p>
    <w:p w:rsidR="002014E1" w:rsidRPr="007A0E2E" w:rsidRDefault="002014E1" w:rsidP="00A950E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A0E2E">
        <w:rPr>
          <w:rFonts w:ascii="仿宋" w:eastAsia="仿宋" w:hAnsi="仿宋" w:cs="楷体_GB2312" w:hint="eastAsia"/>
          <w:bCs/>
          <w:sz w:val="32"/>
          <w:szCs w:val="32"/>
        </w:rPr>
        <w:t>（二）</w:t>
      </w:r>
      <w:r w:rsidR="00105B3C" w:rsidRPr="007A0E2E">
        <w:rPr>
          <w:rFonts w:ascii="仿宋" w:eastAsia="仿宋" w:hAnsi="仿宋" w:cs="楷体_GB2312" w:hint="eastAsia"/>
          <w:bCs/>
          <w:sz w:val="32"/>
          <w:szCs w:val="32"/>
        </w:rPr>
        <w:t>旧存案件</w:t>
      </w:r>
      <w:r w:rsidRPr="007A0E2E">
        <w:rPr>
          <w:rFonts w:ascii="仿宋" w:eastAsia="仿宋" w:hAnsi="仿宋" w:cs="楷体_GB2312" w:hint="eastAsia"/>
          <w:bCs/>
          <w:sz w:val="32"/>
          <w:szCs w:val="32"/>
        </w:rPr>
        <w:t>数大幅下降，为2017年清积工作开创良好局面</w:t>
      </w:r>
    </w:p>
    <w:p w:rsidR="002014E1" w:rsidRPr="007A0E2E" w:rsidRDefault="0024609E" w:rsidP="00A950E4">
      <w:pPr>
        <w:spacing w:line="560" w:lineRule="exact"/>
        <w:ind w:firstLineChars="200" w:firstLine="640"/>
        <w:jc w:val="left"/>
        <w:rPr>
          <w:rFonts w:ascii="仿宋" w:eastAsia="仿宋" w:hAnsi="仿宋" w:cs="楷体_GB2312"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2017年</w:t>
      </w:r>
      <w:r w:rsidR="002014E1" w:rsidRPr="007A0E2E">
        <w:rPr>
          <w:rFonts w:ascii="仿宋" w:eastAsia="仿宋" w:hAnsi="仿宋" w:cs="仿宋_GB2312" w:hint="eastAsia"/>
          <w:sz w:val="32"/>
          <w:szCs w:val="32"/>
        </w:rPr>
        <w:t>1-</w:t>
      </w:r>
      <w:r w:rsidR="007A0E2E" w:rsidRPr="007A0E2E">
        <w:rPr>
          <w:rFonts w:ascii="仿宋" w:eastAsia="仿宋" w:hAnsi="仿宋" w:cs="仿宋_GB2312" w:hint="eastAsia"/>
          <w:sz w:val="32"/>
          <w:szCs w:val="32"/>
        </w:rPr>
        <w:t>9</w:t>
      </w:r>
      <w:r w:rsidR="002014E1" w:rsidRPr="007A0E2E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="007A0E2E" w:rsidRPr="007A0E2E">
        <w:rPr>
          <w:rFonts w:ascii="仿宋" w:eastAsia="仿宋" w:hAnsi="仿宋" w:cs="仿宋_GB2312" w:hint="eastAsia"/>
          <w:sz w:val="32"/>
          <w:szCs w:val="32"/>
        </w:rPr>
        <w:t>旧存未结案件还剩6件</w:t>
      </w:r>
      <w:r w:rsidR="002014E1" w:rsidRPr="007A0E2E">
        <w:rPr>
          <w:rFonts w:ascii="仿宋" w:eastAsia="仿宋" w:hAnsi="仿宋" w:cs="仿宋_GB2312" w:hint="eastAsia"/>
          <w:sz w:val="32"/>
          <w:szCs w:val="32"/>
        </w:rPr>
        <w:t>。应当逐</w:t>
      </w:r>
      <w:r w:rsidR="00ED3B9A" w:rsidRPr="007A0E2E">
        <w:rPr>
          <w:rFonts w:ascii="仿宋" w:eastAsia="仿宋" w:hAnsi="仿宋" w:cs="仿宋_GB2312" w:hint="eastAsia"/>
          <w:sz w:val="32"/>
          <w:szCs w:val="32"/>
        </w:rPr>
        <w:t>案</w:t>
      </w:r>
      <w:r w:rsidR="002014E1" w:rsidRPr="007A0E2E">
        <w:rPr>
          <w:rFonts w:ascii="仿宋" w:eastAsia="仿宋" w:hAnsi="仿宋" w:cs="仿宋_GB2312" w:hint="eastAsia"/>
          <w:sz w:val="32"/>
          <w:szCs w:val="32"/>
        </w:rPr>
        <w:t xml:space="preserve">分析原因，充分利用法官会议、审委会化解长期不能结案的矛盾。涉及鉴定的，法官应当及时与鉴定机构沟通。不能把鉴定没结果作为不结案的理由。  </w:t>
      </w:r>
      <w:r w:rsidR="002014E1" w:rsidRPr="007A0E2E">
        <w:rPr>
          <w:rFonts w:ascii="仿宋" w:eastAsia="仿宋" w:hAnsi="仿宋" w:cs="楷体_GB2312" w:hint="eastAsia"/>
          <w:bCs/>
          <w:sz w:val="32"/>
          <w:szCs w:val="32"/>
        </w:rPr>
        <w:t xml:space="preserve">       </w:t>
      </w:r>
    </w:p>
    <w:p w:rsidR="002014E1" w:rsidRPr="00AB4299" w:rsidRDefault="002014E1" w:rsidP="00A950E4">
      <w:pPr>
        <w:spacing w:line="560" w:lineRule="exact"/>
        <w:ind w:firstLineChars="200" w:firstLine="640"/>
        <w:jc w:val="left"/>
        <w:rPr>
          <w:rFonts w:ascii="仿宋" w:eastAsia="仿宋" w:hAnsi="仿宋" w:cs="楷体_GB2312"/>
          <w:bCs/>
          <w:sz w:val="32"/>
          <w:szCs w:val="32"/>
        </w:rPr>
      </w:pPr>
      <w:r w:rsidRPr="00AB4299">
        <w:rPr>
          <w:rFonts w:ascii="仿宋" w:eastAsia="仿宋" w:hAnsi="仿宋" w:cs="楷体_GB2312" w:hint="eastAsia"/>
          <w:bCs/>
          <w:sz w:val="32"/>
          <w:szCs w:val="32"/>
        </w:rPr>
        <w:t>（三）</w:t>
      </w:r>
      <w:r w:rsidR="0024609E">
        <w:rPr>
          <w:rFonts w:ascii="仿宋" w:eastAsia="仿宋" w:hAnsi="仿宋" w:cs="楷体_GB2312" w:hint="eastAsia"/>
          <w:bCs/>
          <w:sz w:val="32"/>
          <w:szCs w:val="32"/>
        </w:rPr>
        <w:t>2017年</w:t>
      </w:r>
      <w:r w:rsidRPr="00AB4299">
        <w:rPr>
          <w:rFonts w:ascii="仿宋" w:eastAsia="仿宋" w:hAnsi="仿宋" w:cs="楷体_GB2312" w:hint="eastAsia"/>
          <w:bCs/>
          <w:sz w:val="32"/>
          <w:szCs w:val="32"/>
        </w:rPr>
        <w:t>1-</w:t>
      </w:r>
      <w:r w:rsidR="007A0E2E" w:rsidRPr="00AB4299">
        <w:rPr>
          <w:rFonts w:ascii="仿宋" w:eastAsia="仿宋" w:hAnsi="仿宋" w:cs="楷体_GB2312" w:hint="eastAsia"/>
          <w:bCs/>
          <w:sz w:val="32"/>
          <w:szCs w:val="32"/>
        </w:rPr>
        <w:t>9</w:t>
      </w:r>
      <w:r w:rsidR="0024609E">
        <w:rPr>
          <w:rFonts w:ascii="仿宋" w:eastAsia="仿宋" w:hAnsi="仿宋" w:cs="楷体_GB2312" w:hint="eastAsia"/>
          <w:bCs/>
          <w:sz w:val="32"/>
          <w:szCs w:val="32"/>
        </w:rPr>
        <w:t>月</w:t>
      </w:r>
      <w:r w:rsidRPr="00AB4299">
        <w:rPr>
          <w:rFonts w:ascii="仿宋" w:eastAsia="仿宋" w:hAnsi="仿宋" w:cs="楷体_GB2312" w:hint="eastAsia"/>
          <w:bCs/>
          <w:sz w:val="32"/>
          <w:szCs w:val="32"/>
        </w:rPr>
        <w:t>收结比不均衡</w:t>
      </w:r>
    </w:p>
    <w:p w:rsidR="002B586A" w:rsidRPr="002B586A" w:rsidRDefault="0024609E" w:rsidP="00A950E4">
      <w:pPr>
        <w:widowControl/>
        <w:adjustRightInd w:val="0"/>
        <w:snapToGrid w:val="0"/>
        <w:spacing w:after="200" w:line="560" w:lineRule="exact"/>
        <w:ind w:firstLineChars="200" w:firstLine="640"/>
        <w:jc w:val="lef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" w:eastAsia="仿宋" w:hAnsi="仿宋" w:cs="楷体_GB2312" w:hint="eastAsia"/>
          <w:bCs/>
          <w:sz w:val="32"/>
          <w:szCs w:val="32"/>
        </w:rPr>
        <w:t>2017年</w:t>
      </w:r>
      <w:r w:rsidR="00F0460C" w:rsidRPr="00AB4299">
        <w:rPr>
          <w:rFonts w:ascii="仿宋" w:eastAsia="仿宋" w:hAnsi="仿宋" w:cs="楷体_GB2312" w:hint="eastAsia"/>
          <w:bCs/>
          <w:sz w:val="32"/>
          <w:szCs w:val="32"/>
        </w:rPr>
        <w:t>1-9月</w:t>
      </w:r>
      <w:r w:rsidR="00385117" w:rsidRPr="00AB4299">
        <w:rPr>
          <w:rFonts w:ascii="仿宋" w:eastAsia="仿宋" w:hAnsi="仿宋" w:cs="楷体_GB2312" w:hint="eastAsia"/>
          <w:bCs/>
          <w:sz w:val="32"/>
          <w:szCs w:val="32"/>
        </w:rPr>
        <w:t>，我院新收案件和已结案件对比分析，结收比超过100%（就是结案大于新收）的月份分别是3月份</w:t>
      </w:r>
      <w:r w:rsidR="00AB4299" w:rsidRPr="00AB4299">
        <w:rPr>
          <w:rFonts w:ascii="仿宋" w:eastAsia="仿宋" w:hAnsi="仿宋" w:cs="楷体_GB2312" w:hint="eastAsia"/>
          <w:bCs/>
          <w:sz w:val="32"/>
          <w:szCs w:val="32"/>
        </w:rPr>
        <w:t>、</w:t>
      </w:r>
      <w:r w:rsidR="00385117" w:rsidRPr="00AB4299">
        <w:rPr>
          <w:rFonts w:ascii="仿宋" w:eastAsia="仿宋" w:hAnsi="仿宋" w:cs="楷体_GB2312" w:hint="eastAsia"/>
          <w:bCs/>
          <w:sz w:val="32"/>
          <w:szCs w:val="32"/>
        </w:rPr>
        <w:t>6月份</w:t>
      </w:r>
      <w:r w:rsidR="00AB4299" w:rsidRPr="00AB4299">
        <w:rPr>
          <w:rFonts w:ascii="仿宋" w:eastAsia="仿宋" w:hAnsi="仿宋" w:cs="楷体_GB2312" w:hint="eastAsia"/>
          <w:bCs/>
          <w:sz w:val="32"/>
          <w:szCs w:val="32"/>
        </w:rPr>
        <w:t>和9月份</w:t>
      </w:r>
      <w:r w:rsidR="00385117" w:rsidRPr="00AB4299">
        <w:rPr>
          <w:rFonts w:ascii="仿宋" w:eastAsia="仿宋" w:hAnsi="仿宋" w:cs="楷体_GB2312" w:hint="eastAsia"/>
          <w:bCs/>
          <w:sz w:val="32"/>
          <w:szCs w:val="32"/>
        </w:rPr>
        <w:t>，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结案峰值出现在</w:t>
      </w:r>
      <w:r w:rsidR="00AB4299" w:rsidRPr="00AB4299">
        <w:rPr>
          <w:rFonts w:ascii="仿宋_GB2312" w:eastAsia="仿宋_GB2312" w:hAnsi="Times New Roman" w:hint="eastAsia"/>
          <w:bCs/>
          <w:sz w:val="32"/>
          <w:szCs w:val="32"/>
        </w:rPr>
        <w:t>9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月，结案进度极为明显，</w:t>
      </w:r>
      <w:r w:rsidR="00AB4299" w:rsidRPr="00AB4299">
        <w:rPr>
          <w:rFonts w:ascii="仿宋_GB2312" w:eastAsia="仿宋_GB2312" w:hAnsi="Times New Roman" w:hint="eastAsia"/>
          <w:bCs/>
          <w:sz w:val="32"/>
          <w:szCs w:val="32"/>
        </w:rPr>
        <w:lastRenderedPageBreak/>
        <w:t>9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月已结案件</w:t>
      </w:r>
      <w:r w:rsidR="00AB4299" w:rsidRPr="00AB4299">
        <w:rPr>
          <w:rFonts w:ascii="仿宋_GB2312" w:eastAsia="仿宋_GB2312" w:hAnsi="Times New Roman" w:hint="eastAsia"/>
          <w:bCs/>
          <w:sz w:val="32"/>
          <w:szCs w:val="32"/>
        </w:rPr>
        <w:t>318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件，新收案件</w:t>
      </w:r>
      <w:r w:rsidR="00AB4299" w:rsidRPr="00AB4299">
        <w:rPr>
          <w:rFonts w:ascii="仿宋_GB2312" w:eastAsia="仿宋_GB2312" w:hAnsi="Times New Roman" w:hint="eastAsia"/>
          <w:bCs/>
          <w:sz w:val="32"/>
          <w:szCs w:val="32"/>
        </w:rPr>
        <w:t>188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件，结收比达1</w:t>
      </w:r>
      <w:r w:rsidR="00AB4299" w:rsidRPr="00AB4299">
        <w:rPr>
          <w:rFonts w:ascii="仿宋_GB2312" w:eastAsia="仿宋_GB2312" w:hAnsi="Times New Roman" w:hint="eastAsia"/>
          <w:bCs/>
          <w:sz w:val="32"/>
          <w:szCs w:val="32"/>
        </w:rPr>
        <w:t>69.15</w:t>
      </w:r>
      <w:r w:rsidR="00385117" w:rsidRPr="00AB4299">
        <w:rPr>
          <w:rFonts w:ascii="仿宋_GB2312" w:eastAsia="仿宋_GB2312" w:hAnsi="Times New Roman" w:hint="eastAsia"/>
          <w:bCs/>
          <w:sz w:val="32"/>
          <w:szCs w:val="32"/>
        </w:rPr>
        <w:t>%。</w:t>
      </w:r>
      <w:r w:rsidR="00385117" w:rsidRPr="00680240">
        <w:rPr>
          <w:rFonts w:ascii="仿宋_GB2312" w:eastAsia="仿宋_GB2312" w:hAnsi="Times New Roman" w:hint="eastAsia"/>
          <w:bCs/>
          <w:sz w:val="32"/>
          <w:szCs w:val="32"/>
        </w:rPr>
        <w:t>新收案件速度相对放缓，已结案件数明显增加，是</w:t>
      </w:r>
      <w:r w:rsidR="00680240" w:rsidRPr="00680240">
        <w:rPr>
          <w:rFonts w:ascii="仿宋_GB2312" w:eastAsia="仿宋_GB2312" w:hAnsi="Times New Roman" w:hint="eastAsia"/>
          <w:bCs/>
          <w:sz w:val="32"/>
          <w:szCs w:val="32"/>
        </w:rPr>
        <w:t>9月</w:t>
      </w:r>
      <w:r w:rsidR="00385117" w:rsidRPr="00680240">
        <w:rPr>
          <w:rFonts w:ascii="仿宋_GB2312" w:eastAsia="仿宋_GB2312" w:hAnsi="Times New Roman" w:hint="eastAsia"/>
          <w:bCs/>
          <w:sz w:val="32"/>
          <w:szCs w:val="32"/>
        </w:rPr>
        <w:t>结案明显加快的直接原因。</w:t>
      </w:r>
    </w:p>
    <w:tbl>
      <w:tblPr>
        <w:tblW w:w="4460" w:type="dxa"/>
        <w:tblInd w:w="672" w:type="dxa"/>
        <w:tblLook w:val="04A0"/>
      </w:tblPr>
      <w:tblGrid>
        <w:gridCol w:w="766"/>
        <w:gridCol w:w="1847"/>
        <w:gridCol w:w="1847"/>
      </w:tblGrid>
      <w:tr w:rsidR="00385117" w:rsidRPr="00F549EC" w:rsidTr="00385117">
        <w:trPr>
          <w:trHeight w:val="301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17" w:rsidRPr="00F0460C" w:rsidRDefault="002B586A" w:rsidP="00A950E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  <w:r w:rsidR="00F16DE6">
              <w:rPr>
                <w:rFonts w:ascii="宋体" w:eastAsia="宋体" w:hAnsi="宋体" w:cs="宋体" w:hint="eastAsia"/>
                <w:kern w:val="0"/>
                <w:sz w:val="22"/>
              </w:rPr>
              <w:t>十一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="00385117" w:rsidRPr="00F0460C">
              <w:rPr>
                <w:rFonts w:ascii="宋体" w:eastAsia="宋体" w:hAnsi="宋体" w:cs="宋体" w:hint="eastAsia"/>
                <w:kern w:val="0"/>
                <w:sz w:val="22"/>
              </w:rPr>
              <w:t>1-</w:t>
            </w:r>
            <w:r w:rsidR="00F0460C" w:rsidRPr="00F0460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="00385117" w:rsidRPr="00F0460C">
              <w:rPr>
                <w:rFonts w:ascii="宋体" w:eastAsia="宋体" w:hAnsi="宋体" w:cs="宋体" w:hint="eastAsia"/>
                <w:kern w:val="0"/>
                <w:sz w:val="22"/>
              </w:rPr>
              <w:t>月铁西法院</w:t>
            </w:r>
            <w:r w:rsidR="00F0460C" w:rsidRPr="00F0460C">
              <w:rPr>
                <w:rFonts w:ascii="宋体" w:eastAsia="宋体" w:hAnsi="宋体" w:cs="宋体" w:hint="eastAsia"/>
                <w:kern w:val="0"/>
                <w:sz w:val="22"/>
              </w:rPr>
              <w:t>诉讼案件</w:t>
            </w:r>
            <w:r w:rsidR="00385117" w:rsidRPr="00F0460C">
              <w:rPr>
                <w:rFonts w:ascii="宋体" w:eastAsia="宋体" w:hAnsi="宋体" w:cs="宋体" w:hint="eastAsia"/>
                <w:kern w:val="0"/>
                <w:sz w:val="22"/>
              </w:rPr>
              <w:t>收结案情况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月份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新收案件数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结案案件数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1月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4月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385117" w:rsidRPr="00F0460C" w:rsidTr="00385117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5月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</w:tr>
      <w:tr w:rsidR="00385117" w:rsidRPr="00F0460C" w:rsidTr="00504CC3">
        <w:trPr>
          <w:trHeight w:val="3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6月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17" w:rsidRPr="00F0460C" w:rsidRDefault="00385117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</w:tr>
      <w:tr w:rsidR="007A0E2E" w:rsidRPr="00F0460C" w:rsidTr="00504CC3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2E" w:rsidRPr="00F0460C" w:rsidRDefault="00F0460C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7月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2E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2E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</w:tr>
      <w:tr w:rsidR="00F0460C" w:rsidRPr="00F0460C" w:rsidTr="00504CC3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8月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</w:tr>
      <w:tr w:rsidR="00F0460C" w:rsidRPr="00F0460C" w:rsidTr="00504CC3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60C">
              <w:rPr>
                <w:rFonts w:ascii="宋体" w:eastAsia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0C" w:rsidRPr="00F0460C" w:rsidRDefault="00F0460C" w:rsidP="00A950E4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</w:tr>
    </w:tbl>
    <w:p w:rsidR="00613229" w:rsidRDefault="00613229" w:rsidP="00A950E4">
      <w:pPr>
        <w:pStyle w:val="a7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D50E0E" w:rsidRPr="00F44D10" w:rsidRDefault="00D50E0E" w:rsidP="00A950E4">
      <w:pPr>
        <w:pStyle w:val="a7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 w:rsidRPr="00F44D10">
        <w:rPr>
          <w:rFonts w:ascii="仿宋" w:eastAsia="仿宋" w:hAnsi="仿宋" w:hint="eastAsia"/>
          <w:sz w:val="32"/>
          <w:szCs w:val="32"/>
        </w:rPr>
        <w:t>、</w:t>
      </w:r>
      <w:r w:rsidR="00F44D10" w:rsidRPr="00F44D10">
        <w:rPr>
          <w:rFonts w:ascii="仿宋" w:eastAsia="仿宋" w:hAnsi="仿宋" w:hint="eastAsia"/>
          <w:sz w:val="32"/>
          <w:szCs w:val="32"/>
        </w:rPr>
        <w:t>第四季度工作打算</w:t>
      </w:r>
    </w:p>
    <w:p w:rsidR="00A25558" w:rsidRPr="00AA167F" w:rsidRDefault="00D50E0E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A25558" w:rsidRPr="00AA167F">
        <w:rPr>
          <w:rFonts w:ascii="仿宋" w:eastAsia="仿宋" w:hAnsi="仿宋" w:hint="eastAsia"/>
          <w:sz w:val="32"/>
          <w:szCs w:val="32"/>
        </w:rPr>
        <w:t>要合理调配审判力量，实现各审判业务部门、员额法官间“人案均衡”</w:t>
      </w:r>
    </w:p>
    <w:p w:rsidR="00D23FDB" w:rsidRPr="00DC2235" w:rsidRDefault="00D50E0E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8D21DE">
        <w:rPr>
          <w:rFonts w:ascii="仿宋" w:eastAsia="仿宋" w:hAnsi="仿宋" w:hint="eastAsia"/>
          <w:sz w:val="32"/>
          <w:szCs w:val="32"/>
        </w:rPr>
        <w:t xml:space="preserve"> </w:t>
      </w:r>
      <w:r w:rsidR="009158AE">
        <w:rPr>
          <w:rFonts w:ascii="仿宋" w:eastAsia="仿宋" w:hAnsi="仿宋" w:hint="eastAsia"/>
          <w:sz w:val="32"/>
          <w:szCs w:val="32"/>
        </w:rPr>
        <w:t>以坚持全院办案工作“一盘棋”为目标，</w:t>
      </w:r>
      <w:r w:rsidR="009158AE" w:rsidRPr="00DC2235">
        <w:rPr>
          <w:rFonts w:ascii="仿宋" w:eastAsia="仿宋" w:hAnsi="仿宋" w:hint="eastAsia"/>
          <w:sz w:val="32"/>
          <w:szCs w:val="32"/>
        </w:rPr>
        <w:t>合理调配审判力量，平衡办案工作任务，优化审判资源配置，解决个别审判业务部门新收案件超常态增长、审判任务繁重的现实状况，实现审判业务部门、员额内法官之间的“人案匹配”，积极适应新常态下审判工作的新要求。</w:t>
      </w:r>
    </w:p>
    <w:p w:rsidR="003317B6" w:rsidRDefault="00D23FDB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D50E0E">
        <w:rPr>
          <w:rFonts w:ascii="仿宋" w:eastAsia="仿宋" w:hAnsi="仿宋" w:hint="eastAsia"/>
          <w:sz w:val="32"/>
          <w:szCs w:val="32"/>
        </w:rPr>
        <w:t>目前，</w:t>
      </w:r>
      <w:r w:rsidR="00D50E0E" w:rsidRPr="00267FF0">
        <w:rPr>
          <w:rFonts w:ascii="仿宋" w:eastAsia="仿宋" w:hAnsi="仿宋" w:hint="eastAsia"/>
          <w:sz w:val="32"/>
          <w:szCs w:val="32"/>
        </w:rPr>
        <w:t>行政、刑事</w:t>
      </w:r>
      <w:r w:rsidR="003317B6">
        <w:rPr>
          <w:rFonts w:ascii="仿宋" w:eastAsia="仿宋" w:hAnsi="仿宋" w:hint="eastAsia"/>
          <w:sz w:val="32"/>
          <w:szCs w:val="32"/>
        </w:rPr>
        <w:t>审判组受案数低于我</w:t>
      </w:r>
      <w:r w:rsidR="00D50E0E" w:rsidRPr="00267FF0">
        <w:rPr>
          <w:rFonts w:ascii="仿宋" w:eastAsia="仿宋" w:hAnsi="仿宋" w:hint="eastAsia"/>
          <w:sz w:val="32"/>
          <w:szCs w:val="32"/>
        </w:rPr>
        <w:t>院人均受案数，行政</w:t>
      </w:r>
      <w:r w:rsidR="003317B6">
        <w:rPr>
          <w:rFonts w:ascii="仿宋" w:eastAsia="仿宋" w:hAnsi="仿宋" w:hint="eastAsia"/>
          <w:sz w:val="32"/>
          <w:szCs w:val="32"/>
        </w:rPr>
        <w:t>审判组</w:t>
      </w:r>
      <w:r w:rsidR="008D21DE">
        <w:rPr>
          <w:rFonts w:ascii="仿宋" w:eastAsia="仿宋" w:hAnsi="仿宋" w:hint="eastAsia"/>
          <w:sz w:val="32"/>
          <w:szCs w:val="32"/>
        </w:rPr>
        <w:t>除受理行政案件，还参</w:t>
      </w:r>
      <w:r w:rsidR="00D50E0E" w:rsidRPr="00267FF0">
        <w:rPr>
          <w:rFonts w:ascii="仿宋" w:eastAsia="仿宋" w:hAnsi="仿宋" w:hint="eastAsia"/>
          <w:sz w:val="32"/>
          <w:szCs w:val="32"/>
        </w:rPr>
        <w:t>与商事案件轮流分案，刑事</w:t>
      </w:r>
      <w:r w:rsidR="003317B6">
        <w:rPr>
          <w:rFonts w:ascii="仿宋" w:eastAsia="仿宋" w:hAnsi="仿宋" w:hint="eastAsia"/>
          <w:sz w:val="32"/>
          <w:szCs w:val="32"/>
        </w:rPr>
        <w:t>审判组</w:t>
      </w:r>
      <w:r w:rsidR="008D21DE">
        <w:rPr>
          <w:rFonts w:ascii="仿宋" w:eastAsia="仿宋" w:hAnsi="仿宋" w:hint="eastAsia"/>
          <w:sz w:val="32"/>
          <w:szCs w:val="32"/>
        </w:rPr>
        <w:t>除受理刑事案件，还参</w:t>
      </w:r>
      <w:r w:rsidR="00D50E0E" w:rsidRPr="00267FF0">
        <w:rPr>
          <w:rFonts w:ascii="仿宋" w:eastAsia="仿宋" w:hAnsi="仿宋" w:hint="eastAsia"/>
          <w:sz w:val="32"/>
          <w:szCs w:val="32"/>
        </w:rPr>
        <w:t>与民事</w:t>
      </w:r>
      <w:r w:rsidR="00D50E0E">
        <w:rPr>
          <w:rFonts w:ascii="仿宋" w:eastAsia="仿宋" w:hAnsi="仿宋" w:hint="eastAsia"/>
          <w:sz w:val="32"/>
          <w:szCs w:val="32"/>
        </w:rPr>
        <w:t>案件</w:t>
      </w:r>
      <w:r w:rsidR="00D50E0E" w:rsidRPr="00267FF0">
        <w:rPr>
          <w:rFonts w:ascii="仿宋" w:eastAsia="仿宋" w:hAnsi="仿宋" w:hint="eastAsia"/>
          <w:sz w:val="32"/>
          <w:szCs w:val="32"/>
        </w:rPr>
        <w:t>轮流分案。</w:t>
      </w:r>
    </w:p>
    <w:p w:rsidR="00C862B8" w:rsidRDefault="00D23FDB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50E0E" w:rsidRPr="00267FF0">
        <w:rPr>
          <w:rFonts w:ascii="仿宋" w:eastAsia="仿宋" w:hAnsi="仿宋" w:hint="eastAsia"/>
          <w:sz w:val="32"/>
          <w:szCs w:val="32"/>
        </w:rPr>
        <w:t>院长受案</w:t>
      </w:r>
      <w:r w:rsidR="003317B6">
        <w:rPr>
          <w:rFonts w:ascii="仿宋" w:eastAsia="仿宋" w:hAnsi="仿宋" w:hint="eastAsia"/>
          <w:sz w:val="32"/>
          <w:szCs w:val="32"/>
        </w:rPr>
        <w:t>数</w:t>
      </w:r>
      <w:r w:rsidR="00D50E0E">
        <w:rPr>
          <w:rFonts w:ascii="仿宋" w:eastAsia="仿宋" w:hAnsi="仿宋" w:hint="eastAsia"/>
          <w:sz w:val="32"/>
          <w:szCs w:val="32"/>
        </w:rPr>
        <w:t>为全院</w:t>
      </w:r>
      <w:r w:rsidR="00D50E0E" w:rsidRPr="00267FF0">
        <w:rPr>
          <w:rFonts w:ascii="仿宋" w:eastAsia="仿宋" w:hAnsi="仿宋" w:hint="eastAsia"/>
          <w:sz w:val="32"/>
          <w:szCs w:val="32"/>
        </w:rPr>
        <w:t>人均</w:t>
      </w:r>
      <w:r w:rsidR="00D50E0E">
        <w:rPr>
          <w:rFonts w:ascii="仿宋" w:eastAsia="仿宋" w:hAnsi="仿宋" w:hint="eastAsia"/>
          <w:sz w:val="32"/>
          <w:szCs w:val="32"/>
        </w:rPr>
        <w:t>受案</w:t>
      </w:r>
      <w:r w:rsidR="00363513">
        <w:rPr>
          <w:rFonts w:ascii="仿宋" w:eastAsia="仿宋" w:hAnsi="仿宋" w:hint="eastAsia"/>
          <w:sz w:val="32"/>
          <w:szCs w:val="32"/>
        </w:rPr>
        <w:t>数</w:t>
      </w:r>
      <w:r w:rsidR="00D50E0E" w:rsidRPr="00267FF0">
        <w:rPr>
          <w:rFonts w:ascii="仿宋" w:eastAsia="仿宋" w:hAnsi="仿宋" w:hint="eastAsia"/>
          <w:sz w:val="32"/>
          <w:szCs w:val="32"/>
        </w:rPr>
        <w:t>的5%</w:t>
      </w:r>
      <w:r>
        <w:rPr>
          <w:rFonts w:ascii="仿宋" w:eastAsia="仿宋" w:hAnsi="仿宋" w:hint="eastAsia"/>
          <w:sz w:val="32"/>
          <w:szCs w:val="32"/>
        </w:rPr>
        <w:t>，</w:t>
      </w:r>
      <w:r w:rsidR="00741591">
        <w:rPr>
          <w:rFonts w:ascii="仿宋" w:eastAsia="仿宋" w:hAnsi="仿宋" w:hint="eastAsia"/>
          <w:sz w:val="32"/>
          <w:szCs w:val="32"/>
        </w:rPr>
        <w:t>截止2017年9月，</w:t>
      </w:r>
      <w:r>
        <w:rPr>
          <w:rFonts w:ascii="仿宋" w:eastAsia="仿宋" w:hAnsi="仿宋" w:hint="eastAsia"/>
          <w:sz w:val="32"/>
          <w:szCs w:val="32"/>
        </w:rPr>
        <w:t>应收案</w:t>
      </w:r>
      <w:r w:rsidR="00E95B3C">
        <w:rPr>
          <w:rFonts w:ascii="仿宋" w:eastAsia="仿宋" w:hAnsi="仿宋" w:hint="eastAsia"/>
          <w:sz w:val="32"/>
          <w:szCs w:val="32"/>
        </w:rPr>
        <w:t>6</w:t>
      </w:r>
      <w:r w:rsidR="00741591">
        <w:rPr>
          <w:rFonts w:ascii="仿宋" w:eastAsia="仿宋" w:hAnsi="仿宋" w:hint="eastAsia"/>
          <w:sz w:val="32"/>
          <w:szCs w:val="32"/>
        </w:rPr>
        <w:t>件，实收4件</w:t>
      </w:r>
      <w:r w:rsidR="00363513">
        <w:rPr>
          <w:rFonts w:ascii="仿宋" w:eastAsia="仿宋" w:hAnsi="仿宋" w:hint="eastAsia"/>
          <w:sz w:val="32"/>
          <w:szCs w:val="32"/>
        </w:rPr>
        <w:t>；</w:t>
      </w:r>
      <w:r w:rsidR="00D50E0E" w:rsidRPr="00267FF0">
        <w:rPr>
          <w:rFonts w:ascii="仿宋" w:eastAsia="仿宋" w:hAnsi="仿宋" w:hint="eastAsia"/>
          <w:sz w:val="32"/>
          <w:szCs w:val="32"/>
        </w:rPr>
        <w:t>副院长</w:t>
      </w:r>
      <w:r w:rsidR="003317B6">
        <w:rPr>
          <w:rFonts w:ascii="仿宋" w:eastAsia="仿宋" w:hAnsi="仿宋" w:hint="eastAsia"/>
          <w:sz w:val="32"/>
          <w:szCs w:val="32"/>
        </w:rPr>
        <w:t>受案</w:t>
      </w:r>
      <w:r w:rsidR="00363513">
        <w:rPr>
          <w:rFonts w:ascii="仿宋" w:eastAsia="仿宋" w:hAnsi="仿宋" w:hint="eastAsia"/>
          <w:sz w:val="32"/>
          <w:szCs w:val="32"/>
        </w:rPr>
        <w:t>数</w:t>
      </w:r>
      <w:r w:rsidR="003317B6">
        <w:rPr>
          <w:rFonts w:ascii="仿宋" w:eastAsia="仿宋" w:hAnsi="仿宋" w:hint="eastAsia"/>
          <w:sz w:val="32"/>
          <w:szCs w:val="32"/>
        </w:rPr>
        <w:t>为全院</w:t>
      </w:r>
      <w:r w:rsidR="00D50E0E" w:rsidRPr="00267FF0">
        <w:rPr>
          <w:rFonts w:ascii="仿宋" w:eastAsia="仿宋" w:hAnsi="仿宋" w:hint="eastAsia"/>
          <w:sz w:val="32"/>
          <w:szCs w:val="32"/>
        </w:rPr>
        <w:t>人均受案</w:t>
      </w:r>
      <w:r w:rsidR="00363513">
        <w:rPr>
          <w:rFonts w:ascii="仿宋" w:eastAsia="仿宋" w:hAnsi="仿宋" w:hint="eastAsia"/>
          <w:sz w:val="32"/>
          <w:szCs w:val="32"/>
        </w:rPr>
        <w:t>数</w:t>
      </w:r>
      <w:r w:rsidR="00D50E0E" w:rsidRPr="00267FF0">
        <w:rPr>
          <w:rFonts w:ascii="仿宋" w:eastAsia="仿宋" w:hAnsi="仿宋" w:hint="eastAsia"/>
          <w:sz w:val="32"/>
          <w:szCs w:val="32"/>
        </w:rPr>
        <w:t>的30%</w:t>
      </w:r>
      <w:r w:rsidR="00741591">
        <w:rPr>
          <w:rFonts w:ascii="仿宋" w:eastAsia="仿宋" w:hAnsi="仿宋" w:hint="eastAsia"/>
          <w:sz w:val="32"/>
          <w:szCs w:val="32"/>
        </w:rPr>
        <w:t>，应收</w:t>
      </w:r>
      <w:r w:rsidR="00E95B3C">
        <w:rPr>
          <w:rFonts w:ascii="仿宋" w:eastAsia="仿宋" w:hAnsi="仿宋" w:hint="eastAsia"/>
          <w:sz w:val="32"/>
          <w:szCs w:val="32"/>
        </w:rPr>
        <w:t>36</w:t>
      </w:r>
      <w:r w:rsidR="00741591">
        <w:rPr>
          <w:rFonts w:ascii="仿宋" w:eastAsia="仿宋" w:hAnsi="仿宋" w:hint="eastAsia"/>
          <w:sz w:val="32"/>
          <w:szCs w:val="32"/>
        </w:rPr>
        <w:t>件，黄凯实收29件，魏福忠实收18件，吴少华实收15件。</w:t>
      </w:r>
      <w:r w:rsidR="00C862B8">
        <w:rPr>
          <w:rFonts w:ascii="仿宋" w:eastAsia="仿宋" w:hAnsi="仿宋" w:hint="eastAsia"/>
          <w:sz w:val="32"/>
          <w:szCs w:val="32"/>
        </w:rPr>
        <w:t xml:space="preserve">  </w:t>
      </w:r>
    </w:p>
    <w:p w:rsidR="00741591" w:rsidRDefault="00C862B8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1D3DFE">
        <w:rPr>
          <w:rFonts w:ascii="仿宋" w:eastAsia="仿宋" w:hAnsi="仿宋" w:hint="eastAsia"/>
          <w:sz w:val="32"/>
          <w:szCs w:val="32"/>
        </w:rPr>
        <w:t>院领导办案分工情况分别是史岩峰、黄凯办理刑事发回重审、再审</w:t>
      </w:r>
      <w:r>
        <w:rPr>
          <w:rFonts w:ascii="仿宋" w:eastAsia="仿宋" w:hAnsi="仿宋" w:hint="eastAsia"/>
          <w:sz w:val="32"/>
          <w:szCs w:val="32"/>
        </w:rPr>
        <w:t>、检察建议案件。其中，</w:t>
      </w:r>
      <w:r w:rsidRPr="001D3DFE">
        <w:rPr>
          <w:rFonts w:ascii="仿宋" w:eastAsia="仿宋" w:hAnsi="仿宋" w:hint="eastAsia"/>
          <w:sz w:val="32"/>
          <w:szCs w:val="32"/>
        </w:rPr>
        <w:t>黄凯为合议庭组成人员的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D3DFE">
        <w:rPr>
          <w:rFonts w:ascii="仿宋" w:eastAsia="仿宋" w:hAnsi="仿宋" w:hint="eastAsia"/>
          <w:sz w:val="32"/>
          <w:szCs w:val="32"/>
        </w:rPr>
        <w:t>由史岩峰办理；魏福忠、吴少华负责办理民事发回重审、再审案件，魏福忠负责行政发回重审再审案件。按季度统计，不足部分，史岩峰、黄凯、魏福忠、吴少华</w:t>
      </w:r>
      <w:r>
        <w:rPr>
          <w:rFonts w:ascii="仿宋" w:eastAsia="仿宋" w:hAnsi="仿宋" w:hint="eastAsia"/>
          <w:sz w:val="32"/>
          <w:szCs w:val="32"/>
        </w:rPr>
        <w:t>继续</w:t>
      </w:r>
      <w:r w:rsidRPr="001D3DFE">
        <w:rPr>
          <w:rFonts w:ascii="仿宋" w:eastAsia="仿宋" w:hAnsi="仿宋" w:hint="eastAsia"/>
          <w:sz w:val="32"/>
          <w:szCs w:val="32"/>
        </w:rPr>
        <w:t>办理民事发回重审案件，仍不足的由其它一审案件补齐。</w:t>
      </w:r>
    </w:p>
    <w:p w:rsidR="00741591" w:rsidRPr="00741591" w:rsidRDefault="00741591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1233F3">
        <w:rPr>
          <w:rFonts w:ascii="仿宋" w:eastAsia="仿宋" w:hAnsi="仿宋" w:hint="eastAsia"/>
          <w:sz w:val="32"/>
          <w:szCs w:val="32"/>
        </w:rPr>
        <w:t>审管办受案数为全院人均受案数的30%，</w:t>
      </w:r>
      <w:r w:rsidR="00C862B8">
        <w:rPr>
          <w:rFonts w:ascii="仿宋" w:eastAsia="仿宋" w:hAnsi="仿宋" w:hint="eastAsia"/>
          <w:sz w:val="32"/>
          <w:szCs w:val="32"/>
        </w:rPr>
        <w:t>应收案件数36件。</w:t>
      </w:r>
      <w:r w:rsidR="001233F3">
        <w:rPr>
          <w:rFonts w:ascii="仿宋" w:eastAsia="仿宋" w:hAnsi="仿宋" w:hint="eastAsia"/>
          <w:sz w:val="32"/>
          <w:szCs w:val="32"/>
        </w:rPr>
        <w:t>截止2017年9月，</w:t>
      </w:r>
      <w:r w:rsidR="00405A4C" w:rsidRPr="00741591">
        <w:rPr>
          <w:rFonts w:ascii="仿宋" w:eastAsia="仿宋" w:hAnsi="仿宋" w:hint="eastAsia"/>
          <w:sz w:val="32"/>
          <w:szCs w:val="32"/>
        </w:rPr>
        <w:t xml:space="preserve"> </w:t>
      </w:r>
      <w:r w:rsidR="00405A4C">
        <w:rPr>
          <w:rFonts w:ascii="仿宋" w:eastAsia="仿宋" w:hAnsi="仿宋" w:hint="eastAsia"/>
          <w:sz w:val="32"/>
          <w:szCs w:val="32"/>
        </w:rPr>
        <w:t>吕东实收87件（重审、再审案件30件，一审普通案件57件），杨莉实收104件（重审再审27件，一审普通案件77件）。</w:t>
      </w:r>
    </w:p>
    <w:p w:rsidR="00D50E0E" w:rsidRDefault="0001631A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D50E0E" w:rsidRPr="00267FF0">
        <w:rPr>
          <w:rFonts w:ascii="仿宋" w:eastAsia="仿宋" w:hAnsi="仿宋" w:hint="eastAsia"/>
          <w:sz w:val="32"/>
          <w:szCs w:val="32"/>
        </w:rPr>
        <w:t>立案</w:t>
      </w:r>
      <w:r w:rsidR="00363513">
        <w:rPr>
          <w:rFonts w:ascii="仿宋" w:eastAsia="仿宋" w:hAnsi="仿宋" w:hint="eastAsia"/>
          <w:sz w:val="32"/>
          <w:szCs w:val="32"/>
        </w:rPr>
        <w:t>庭</w:t>
      </w:r>
      <w:r w:rsidR="00D50E0E" w:rsidRPr="00267FF0">
        <w:rPr>
          <w:rFonts w:ascii="仿宋" w:eastAsia="仿宋" w:hAnsi="仿宋" w:hint="eastAsia"/>
          <w:sz w:val="32"/>
          <w:szCs w:val="32"/>
        </w:rPr>
        <w:t>也</w:t>
      </w:r>
      <w:r w:rsidR="00D50E0E">
        <w:rPr>
          <w:rFonts w:ascii="仿宋" w:eastAsia="仿宋" w:hAnsi="仿宋" w:hint="eastAsia"/>
          <w:sz w:val="32"/>
          <w:szCs w:val="32"/>
        </w:rPr>
        <w:t>规定为</w:t>
      </w:r>
      <w:r w:rsidR="00363513">
        <w:rPr>
          <w:rFonts w:ascii="仿宋" w:eastAsia="仿宋" w:hAnsi="仿宋" w:hint="eastAsia"/>
          <w:sz w:val="32"/>
          <w:szCs w:val="32"/>
        </w:rPr>
        <w:t>全院</w:t>
      </w:r>
      <w:r w:rsidR="00D50E0E" w:rsidRPr="00267FF0">
        <w:rPr>
          <w:rFonts w:ascii="仿宋" w:eastAsia="仿宋" w:hAnsi="仿宋" w:hint="eastAsia"/>
          <w:sz w:val="32"/>
          <w:szCs w:val="32"/>
        </w:rPr>
        <w:t>人均受案</w:t>
      </w:r>
      <w:r w:rsidR="00363513">
        <w:rPr>
          <w:rFonts w:ascii="仿宋" w:eastAsia="仿宋" w:hAnsi="仿宋" w:hint="eastAsia"/>
          <w:sz w:val="32"/>
          <w:szCs w:val="32"/>
        </w:rPr>
        <w:t>数</w:t>
      </w:r>
      <w:r w:rsidR="00D50E0E" w:rsidRPr="00267FF0">
        <w:rPr>
          <w:rFonts w:ascii="仿宋" w:eastAsia="仿宋" w:hAnsi="仿宋" w:hint="eastAsia"/>
          <w:sz w:val="32"/>
          <w:szCs w:val="32"/>
        </w:rPr>
        <w:t>的30%</w:t>
      </w:r>
      <w:r w:rsidR="00C862B8">
        <w:rPr>
          <w:rFonts w:ascii="仿宋" w:eastAsia="仿宋" w:hAnsi="仿宋" w:hint="eastAsia"/>
          <w:sz w:val="32"/>
          <w:szCs w:val="32"/>
        </w:rPr>
        <w:t>，应收案件数36件。截止2017年9月，曲献实收14件</w:t>
      </w:r>
      <w:r w:rsidR="00363513">
        <w:rPr>
          <w:rFonts w:ascii="仿宋" w:eastAsia="仿宋" w:hAnsi="仿宋" w:hint="eastAsia"/>
          <w:sz w:val="32"/>
          <w:szCs w:val="32"/>
        </w:rPr>
        <w:t>。</w:t>
      </w:r>
    </w:p>
    <w:p w:rsidR="00DC2235" w:rsidRDefault="00C862B8" w:rsidP="00A950E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5、</w:t>
      </w:r>
      <w:r w:rsidR="00390A4E">
        <w:rPr>
          <w:rFonts w:ascii="仿宋" w:eastAsia="仿宋" w:hAnsi="仿宋" w:hint="eastAsia"/>
          <w:sz w:val="32"/>
          <w:szCs w:val="32"/>
        </w:rPr>
        <w:t>员额法官张英男（9月份上班，</w:t>
      </w:r>
      <w:r>
        <w:rPr>
          <w:rFonts w:ascii="仿宋" w:eastAsia="仿宋" w:hAnsi="仿宋" w:hint="eastAsia"/>
          <w:sz w:val="32"/>
          <w:szCs w:val="32"/>
        </w:rPr>
        <w:t>10月起算</w:t>
      </w:r>
      <w:r w:rsidR="00390A4E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受理案件数为全院人均受案数25%，应收30件，实收13件；</w:t>
      </w:r>
      <w:r w:rsidR="00390A4E">
        <w:rPr>
          <w:rFonts w:ascii="仿宋" w:eastAsia="仿宋" w:hAnsi="仿宋" w:hint="eastAsia"/>
          <w:sz w:val="32"/>
          <w:szCs w:val="32"/>
        </w:rPr>
        <w:t>张智涵（</w:t>
      </w:r>
      <w:r>
        <w:rPr>
          <w:rFonts w:ascii="仿宋" w:eastAsia="仿宋" w:hAnsi="仿宋" w:hint="eastAsia"/>
          <w:sz w:val="32"/>
          <w:szCs w:val="32"/>
        </w:rPr>
        <w:t>9月起算</w:t>
      </w:r>
      <w:r w:rsidR="00390A4E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受理案件数为全院人均受案数三分之一，应收40件</w:t>
      </w:r>
      <w:r w:rsidR="00C04E27">
        <w:rPr>
          <w:rFonts w:ascii="仿宋" w:eastAsia="仿宋" w:hAnsi="仿宋" w:hint="eastAsia"/>
          <w:sz w:val="32"/>
          <w:szCs w:val="32"/>
        </w:rPr>
        <w:t>，实收7件</w:t>
      </w:r>
      <w:r>
        <w:rPr>
          <w:rFonts w:ascii="仿宋" w:eastAsia="仿宋" w:hAnsi="仿宋" w:hint="eastAsia"/>
          <w:sz w:val="32"/>
          <w:szCs w:val="32"/>
        </w:rPr>
        <w:t>；</w:t>
      </w:r>
      <w:r w:rsidR="00390A4E">
        <w:rPr>
          <w:rFonts w:ascii="仿宋" w:eastAsia="仿宋" w:hAnsi="仿宋" w:hint="eastAsia"/>
          <w:sz w:val="32"/>
          <w:szCs w:val="32"/>
        </w:rPr>
        <w:t>徐进（7月</w:t>
      </w:r>
      <w:r>
        <w:rPr>
          <w:rFonts w:ascii="仿宋" w:eastAsia="仿宋" w:hAnsi="仿宋" w:hint="eastAsia"/>
          <w:sz w:val="32"/>
          <w:szCs w:val="32"/>
        </w:rPr>
        <w:t>起算</w:t>
      </w:r>
      <w:r w:rsidR="00390A4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受理案件数为全院人均受案数的</w:t>
      </w:r>
      <w:r w:rsidR="00C04E27">
        <w:rPr>
          <w:rFonts w:ascii="仿宋" w:eastAsia="仿宋" w:hAnsi="仿宋" w:hint="eastAsia"/>
          <w:sz w:val="32"/>
          <w:szCs w:val="32"/>
        </w:rPr>
        <w:t>50%，应收60件，实收41件；</w:t>
      </w:r>
      <w:r w:rsidR="00390A4E">
        <w:rPr>
          <w:rFonts w:ascii="仿宋" w:eastAsia="仿宋" w:hAnsi="仿宋" w:hint="eastAsia"/>
          <w:sz w:val="32"/>
          <w:szCs w:val="32"/>
        </w:rPr>
        <w:t>牛旭峰（</w:t>
      </w:r>
      <w:r w:rsidR="00C04E27">
        <w:rPr>
          <w:rFonts w:ascii="仿宋" w:eastAsia="仿宋" w:hAnsi="仿宋" w:hint="eastAsia"/>
          <w:sz w:val="32"/>
          <w:szCs w:val="32"/>
        </w:rPr>
        <w:t>6</w:t>
      </w:r>
      <w:r w:rsidR="00390A4E">
        <w:rPr>
          <w:rFonts w:ascii="仿宋" w:eastAsia="仿宋" w:hAnsi="仿宋" w:hint="eastAsia"/>
          <w:sz w:val="32"/>
          <w:szCs w:val="32"/>
        </w:rPr>
        <w:t>月</w:t>
      </w:r>
      <w:r w:rsidR="00C04E27">
        <w:rPr>
          <w:rFonts w:ascii="仿宋" w:eastAsia="仿宋" w:hAnsi="仿宋" w:hint="eastAsia"/>
          <w:sz w:val="32"/>
          <w:szCs w:val="32"/>
        </w:rPr>
        <w:t>起</w:t>
      </w:r>
      <w:r w:rsidR="00C04E27">
        <w:rPr>
          <w:rFonts w:ascii="仿宋" w:eastAsia="仿宋" w:hAnsi="仿宋" w:hint="eastAsia"/>
          <w:sz w:val="32"/>
          <w:szCs w:val="32"/>
        </w:rPr>
        <w:lastRenderedPageBreak/>
        <w:t>算</w:t>
      </w:r>
      <w:r w:rsidR="00390A4E">
        <w:rPr>
          <w:rFonts w:ascii="仿宋" w:eastAsia="仿宋" w:hAnsi="仿宋" w:hint="eastAsia"/>
          <w:sz w:val="32"/>
          <w:szCs w:val="32"/>
        </w:rPr>
        <w:t>）</w:t>
      </w:r>
      <w:r w:rsidR="00C04E27">
        <w:rPr>
          <w:rFonts w:ascii="仿宋" w:eastAsia="仿宋" w:hAnsi="仿宋" w:hint="eastAsia"/>
          <w:sz w:val="32"/>
          <w:szCs w:val="32"/>
        </w:rPr>
        <w:t>应收69件，</w:t>
      </w:r>
      <w:r w:rsidR="00CA31C0">
        <w:rPr>
          <w:rFonts w:ascii="仿宋" w:eastAsia="仿宋" w:hAnsi="仿宋" w:hint="eastAsia"/>
          <w:sz w:val="32"/>
          <w:szCs w:val="32"/>
        </w:rPr>
        <w:t>实收47件</w:t>
      </w:r>
      <w:r w:rsidR="00390A4E">
        <w:rPr>
          <w:rFonts w:ascii="仿宋" w:eastAsia="仿宋" w:hAnsi="仿宋" w:hint="eastAsia"/>
          <w:sz w:val="32"/>
          <w:szCs w:val="32"/>
        </w:rPr>
        <w:t>。</w:t>
      </w:r>
    </w:p>
    <w:p w:rsidR="0019222F" w:rsidRPr="0019222F" w:rsidRDefault="0019222F" w:rsidP="00A950E4">
      <w:pPr>
        <w:spacing w:line="560" w:lineRule="exact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 w:rsidRPr="0019222F">
        <w:rPr>
          <w:rFonts w:ascii="仿宋" w:eastAsia="仿宋" w:hAnsi="仿宋" w:hint="eastAsia"/>
          <w:sz w:val="32"/>
          <w:szCs w:val="32"/>
        </w:rPr>
        <w:t>低于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19222F">
        <w:rPr>
          <w:rFonts w:ascii="仿宋" w:eastAsia="仿宋" w:hAnsi="仿宋" w:hint="eastAsia"/>
          <w:sz w:val="32"/>
          <w:szCs w:val="32"/>
        </w:rPr>
        <w:t>员额法官</w:t>
      </w:r>
      <w:r w:rsidR="00746BDC">
        <w:rPr>
          <w:rFonts w:ascii="仿宋" w:eastAsia="仿宋" w:hAnsi="仿宋" w:hint="eastAsia"/>
          <w:sz w:val="32"/>
          <w:szCs w:val="32"/>
        </w:rPr>
        <w:t>人</w:t>
      </w:r>
      <w:r w:rsidRPr="0019222F"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受案</w:t>
      </w:r>
      <w:r w:rsidRPr="0019222F">
        <w:rPr>
          <w:rFonts w:ascii="仿宋" w:eastAsia="仿宋" w:hAnsi="仿宋" w:hint="eastAsia"/>
          <w:sz w:val="32"/>
          <w:szCs w:val="32"/>
        </w:rPr>
        <w:t>数的</w:t>
      </w:r>
      <w:r>
        <w:rPr>
          <w:rFonts w:ascii="仿宋" w:eastAsia="仿宋" w:hAnsi="仿宋" w:hint="eastAsia"/>
          <w:sz w:val="32"/>
          <w:szCs w:val="32"/>
        </w:rPr>
        <w:t>法官需要</w:t>
      </w:r>
      <w:r w:rsidRPr="0019222F">
        <w:rPr>
          <w:rFonts w:ascii="仿宋" w:eastAsia="仿宋" w:hAnsi="仿宋" w:hint="eastAsia"/>
          <w:sz w:val="32"/>
          <w:szCs w:val="32"/>
        </w:rPr>
        <w:t>补齐</w:t>
      </w:r>
      <w:r>
        <w:rPr>
          <w:rFonts w:ascii="仿宋" w:eastAsia="仿宋" w:hAnsi="仿宋" w:hint="eastAsia"/>
          <w:sz w:val="32"/>
          <w:szCs w:val="32"/>
        </w:rPr>
        <w:t>受案数；</w:t>
      </w:r>
      <w:r w:rsidRPr="0019222F">
        <w:rPr>
          <w:rFonts w:ascii="仿宋" w:eastAsia="仿宋" w:hAnsi="仿宋" w:hint="eastAsia"/>
          <w:sz w:val="32"/>
          <w:szCs w:val="32"/>
        </w:rPr>
        <w:t>超过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19222F">
        <w:rPr>
          <w:rFonts w:ascii="仿宋" w:eastAsia="仿宋" w:hAnsi="仿宋" w:hint="eastAsia"/>
          <w:sz w:val="32"/>
          <w:szCs w:val="32"/>
        </w:rPr>
        <w:t>平均</w:t>
      </w:r>
      <w:r>
        <w:rPr>
          <w:rFonts w:ascii="仿宋" w:eastAsia="仿宋" w:hAnsi="仿宋" w:hint="eastAsia"/>
          <w:sz w:val="32"/>
          <w:szCs w:val="32"/>
        </w:rPr>
        <w:t>受案</w:t>
      </w:r>
      <w:r w:rsidRPr="0019222F">
        <w:rPr>
          <w:rFonts w:ascii="仿宋" w:eastAsia="仿宋" w:hAnsi="仿宋" w:hint="eastAsia"/>
          <w:sz w:val="32"/>
          <w:szCs w:val="32"/>
        </w:rPr>
        <w:t>数</w:t>
      </w:r>
      <w:r>
        <w:rPr>
          <w:rFonts w:ascii="仿宋" w:eastAsia="仿宋" w:hAnsi="仿宋" w:hint="eastAsia"/>
          <w:sz w:val="32"/>
          <w:szCs w:val="32"/>
        </w:rPr>
        <w:t>的</w:t>
      </w:r>
      <w:r w:rsidRPr="0019222F">
        <w:rPr>
          <w:rFonts w:ascii="仿宋" w:eastAsia="仿宋" w:hAnsi="仿宋" w:hint="eastAsia"/>
          <w:sz w:val="32"/>
          <w:szCs w:val="32"/>
        </w:rPr>
        <w:t>，</w:t>
      </w:r>
      <w:r w:rsidR="00746BDC">
        <w:rPr>
          <w:rFonts w:ascii="仿宋" w:eastAsia="仿宋" w:hAnsi="仿宋" w:hint="eastAsia"/>
          <w:sz w:val="32"/>
          <w:szCs w:val="32"/>
        </w:rPr>
        <w:t>可</w:t>
      </w:r>
      <w:r w:rsidRPr="0019222F">
        <w:rPr>
          <w:rFonts w:ascii="仿宋" w:eastAsia="仿宋" w:hAnsi="仿宋" w:hint="eastAsia"/>
          <w:sz w:val="32"/>
          <w:szCs w:val="32"/>
        </w:rPr>
        <w:t>参考手里未结案件多少</w:t>
      </w:r>
      <w:r>
        <w:rPr>
          <w:rFonts w:ascii="仿宋" w:eastAsia="仿宋" w:hAnsi="仿宋" w:hint="eastAsia"/>
          <w:sz w:val="32"/>
          <w:szCs w:val="32"/>
        </w:rPr>
        <w:t>不再分案；</w:t>
      </w:r>
      <w:r w:rsidRPr="0019222F">
        <w:rPr>
          <w:rFonts w:ascii="仿宋" w:eastAsia="仿宋" w:hAnsi="仿宋" w:hint="eastAsia"/>
          <w:sz w:val="32"/>
          <w:szCs w:val="32"/>
        </w:rPr>
        <w:t>办不完的部分</w:t>
      </w:r>
      <w:r w:rsidR="00746BDC">
        <w:rPr>
          <w:rFonts w:ascii="仿宋" w:eastAsia="仿宋" w:hAnsi="仿宋" w:hint="eastAsia"/>
          <w:sz w:val="32"/>
          <w:szCs w:val="32"/>
        </w:rPr>
        <w:t>员额</w:t>
      </w:r>
      <w:r>
        <w:rPr>
          <w:rFonts w:ascii="仿宋" w:eastAsia="仿宋" w:hAnsi="仿宋" w:hint="eastAsia"/>
          <w:sz w:val="32"/>
          <w:szCs w:val="32"/>
        </w:rPr>
        <w:t>法官</w:t>
      </w:r>
      <w:r w:rsidRPr="0019222F">
        <w:rPr>
          <w:rFonts w:ascii="仿宋" w:eastAsia="仿宋" w:hAnsi="仿宋" w:hint="eastAsia"/>
          <w:sz w:val="32"/>
          <w:szCs w:val="32"/>
        </w:rPr>
        <w:t>，可以申请不参与</w:t>
      </w:r>
      <w:r>
        <w:rPr>
          <w:rFonts w:ascii="仿宋" w:eastAsia="仿宋" w:hAnsi="仿宋" w:hint="eastAsia"/>
          <w:sz w:val="32"/>
          <w:szCs w:val="32"/>
        </w:rPr>
        <w:t>分案</w:t>
      </w:r>
      <w:r w:rsidRPr="0019222F">
        <w:rPr>
          <w:rFonts w:ascii="仿宋" w:eastAsia="仿宋" w:hAnsi="仿宋" w:hint="eastAsia"/>
          <w:sz w:val="32"/>
          <w:szCs w:val="32"/>
        </w:rPr>
        <w:t>。</w:t>
      </w:r>
    </w:p>
    <w:p w:rsidR="00D50E0E" w:rsidRDefault="00D50E0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51E7C">
        <w:rPr>
          <w:rFonts w:ascii="仿宋" w:eastAsia="仿宋" w:hAnsi="仿宋" w:hint="eastAsia"/>
          <w:sz w:val="32"/>
          <w:szCs w:val="32"/>
        </w:rPr>
        <w:t>积极落实</w:t>
      </w:r>
      <w:r>
        <w:rPr>
          <w:rFonts w:ascii="仿宋" w:eastAsia="仿宋" w:hAnsi="仿宋" w:hint="eastAsia"/>
          <w:sz w:val="32"/>
          <w:szCs w:val="32"/>
        </w:rPr>
        <w:t>庭审直播规定</w:t>
      </w:r>
    </w:p>
    <w:p w:rsidR="00D50E0E" w:rsidRDefault="00D50E0E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390A4E">
        <w:rPr>
          <w:rFonts w:ascii="仿宋" w:eastAsia="仿宋" w:hAnsi="仿宋" w:hint="eastAsia"/>
          <w:sz w:val="32"/>
          <w:szCs w:val="32"/>
        </w:rPr>
        <w:t>我院</w:t>
      </w:r>
      <w:r>
        <w:rPr>
          <w:rFonts w:ascii="仿宋" w:eastAsia="仿宋" w:hAnsi="仿宋" w:hint="eastAsia"/>
          <w:sz w:val="32"/>
          <w:szCs w:val="32"/>
        </w:rPr>
        <w:t>要求在今年年底前直播每名员额法官直播案件数达到受案数的8%。</w:t>
      </w:r>
    </w:p>
    <w:p w:rsidR="00D50E0E" w:rsidRDefault="00D50E0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2、</w:t>
      </w:r>
      <w:r w:rsidR="00551E7C">
        <w:rPr>
          <w:rFonts w:ascii="仿宋" w:eastAsia="仿宋" w:hAnsi="仿宋" w:hint="eastAsia"/>
          <w:sz w:val="32"/>
          <w:szCs w:val="32"/>
        </w:rPr>
        <w:t>按照省院要求每庭必录，</w:t>
      </w:r>
      <w:r>
        <w:rPr>
          <w:rFonts w:ascii="仿宋" w:eastAsia="仿宋" w:hAnsi="仿宋" w:hint="eastAsia"/>
          <w:sz w:val="32"/>
          <w:szCs w:val="32"/>
        </w:rPr>
        <w:t>明年</w:t>
      </w:r>
      <w:r w:rsidR="00363513">
        <w:rPr>
          <w:rFonts w:ascii="仿宋" w:eastAsia="仿宋" w:hAnsi="仿宋" w:hint="eastAsia"/>
          <w:sz w:val="32"/>
          <w:szCs w:val="32"/>
        </w:rPr>
        <w:t>将继续推进</w:t>
      </w:r>
      <w:r>
        <w:rPr>
          <w:rFonts w:ascii="仿宋" w:eastAsia="仿宋" w:hAnsi="仿宋" w:hint="eastAsia"/>
          <w:sz w:val="32"/>
          <w:szCs w:val="32"/>
        </w:rPr>
        <w:t>庭审</w:t>
      </w:r>
      <w:r w:rsidR="00FC2B26">
        <w:rPr>
          <w:rFonts w:ascii="仿宋" w:eastAsia="仿宋" w:hAnsi="仿宋" w:hint="eastAsia"/>
          <w:sz w:val="32"/>
          <w:szCs w:val="32"/>
        </w:rPr>
        <w:t>直播、录播</w:t>
      </w:r>
      <w:r w:rsidR="00A25558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551E7C">
        <w:rPr>
          <w:rFonts w:ascii="仿宋" w:eastAsia="仿宋" w:hAnsi="仿宋" w:hint="eastAsia"/>
          <w:sz w:val="32"/>
          <w:szCs w:val="32"/>
        </w:rPr>
        <w:t>具备条件的情况下，</w:t>
      </w:r>
      <w:r>
        <w:rPr>
          <w:rFonts w:ascii="仿宋" w:eastAsia="仿宋" w:hAnsi="仿宋" w:hint="eastAsia"/>
          <w:sz w:val="32"/>
          <w:szCs w:val="32"/>
        </w:rPr>
        <w:t>调解询问合议</w:t>
      </w:r>
      <w:r w:rsidR="00FC2B26">
        <w:rPr>
          <w:rFonts w:ascii="仿宋" w:eastAsia="仿宋" w:hAnsi="仿宋" w:hint="eastAsia"/>
          <w:sz w:val="32"/>
          <w:szCs w:val="32"/>
        </w:rPr>
        <w:t>庭也</w:t>
      </w:r>
      <w:r>
        <w:rPr>
          <w:rFonts w:ascii="仿宋" w:eastAsia="仿宋" w:hAnsi="仿宋" w:hint="eastAsia"/>
          <w:sz w:val="32"/>
          <w:szCs w:val="32"/>
        </w:rPr>
        <w:t>要录像，出差、外地监狱等开庭的要向院里申请录音录像的设备。</w:t>
      </w:r>
    </w:p>
    <w:p w:rsidR="00D50E0E" w:rsidRDefault="00D50E0E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开庭</w:t>
      </w:r>
      <w:r w:rsidR="00FC2B26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案件，不能</w:t>
      </w:r>
      <w:r w:rsidR="00FC2B26">
        <w:rPr>
          <w:rFonts w:ascii="仿宋" w:eastAsia="仿宋" w:hAnsi="仿宋" w:hint="eastAsia"/>
          <w:sz w:val="32"/>
          <w:szCs w:val="32"/>
        </w:rPr>
        <w:t>及时</w:t>
      </w:r>
      <w:r w:rsidR="00CE68C9">
        <w:rPr>
          <w:rFonts w:ascii="仿宋" w:eastAsia="仿宋" w:hAnsi="仿宋" w:hint="eastAsia"/>
          <w:sz w:val="32"/>
          <w:szCs w:val="32"/>
        </w:rPr>
        <w:t>直播、</w:t>
      </w:r>
      <w:r>
        <w:rPr>
          <w:rFonts w:ascii="仿宋" w:eastAsia="仿宋" w:hAnsi="仿宋" w:hint="eastAsia"/>
          <w:sz w:val="32"/>
          <w:szCs w:val="32"/>
        </w:rPr>
        <w:t>录播的，</w:t>
      </w:r>
      <w:r w:rsidR="00FC2B26">
        <w:rPr>
          <w:rFonts w:ascii="仿宋" w:eastAsia="仿宋" w:hAnsi="仿宋" w:hint="eastAsia"/>
          <w:sz w:val="32"/>
          <w:szCs w:val="32"/>
        </w:rPr>
        <w:t>追究</w:t>
      </w:r>
      <w:r>
        <w:rPr>
          <w:rFonts w:ascii="仿宋" w:eastAsia="仿宋" w:hAnsi="仿宋" w:hint="eastAsia"/>
          <w:sz w:val="32"/>
          <w:szCs w:val="32"/>
        </w:rPr>
        <w:t>办案法官</w:t>
      </w:r>
      <w:r w:rsidR="00A326A0">
        <w:rPr>
          <w:rFonts w:ascii="仿宋" w:eastAsia="仿宋" w:hAnsi="仿宋" w:hint="eastAsia"/>
          <w:sz w:val="32"/>
          <w:szCs w:val="32"/>
        </w:rPr>
        <w:t>责任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50E0E" w:rsidRDefault="00D50E0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3、明年起省院将对员额法官庭审情况通过录播系统进行评查，所以今年</w:t>
      </w:r>
      <w:r w:rsidR="00A326A0">
        <w:rPr>
          <w:rFonts w:ascii="仿宋" w:eastAsia="仿宋" w:hAnsi="仿宋" w:hint="eastAsia"/>
          <w:sz w:val="32"/>
          <w:szCs w:val="32"/>
        </w:rPr>
        <w:t>员额法官</w:t>
      </w:r>
      <w:r>
        <w:rPr>
          <w:rFonts w:ascii="仿宋" w:eastAsia="仿宋" w:hAnsi="仿宋" w:hint="eastAsia"/>
          <w:sz w:val="32"/>
          <w:szCs w:val="32"/>
        </w:rPr>
        <w:t>务必做好准备工作。</w:t>
      </w:r>
    </w:p>
    <w:p w:rsidR="00D50E0E" w:rsidRPr="00267FF0" w:rsidRDefault="00D50E0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9158AE">
        <w:rPr>
          <w:rFonts w:ascii="仿宋" w:eastAsia="仿宋" w:hAnsi="仿宋" w:hint="eastAsia"/>
          <w:sz w:val="32"/>
          <w:szCs w:val="32"/>
        </w:rPr>
        <w:t>稳步推进</w:t>
      </w:r>
      <w:r w:rsidRPr="00267FF0">
        <w:rPr>
          <w:rFonts w:ascii="仿宋" w:eastAsia="仿宋" w:hAnsi="仿宋" w:hint="eastAsia"/>
          <w:sz w:val="32"/>
          <w:szCs w:val="32"/>
        </w:rPr>
        <w:t>司法公开</w:t>
      </w:r>
    </w:p>
    <w:p w:rsidR="00D50E0E" w:rsidRDefault="00A326A0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1、关于</w:t>
      </w:r>
      <w:r w:rsidR="00CE68C9">
        <w:rPr>
          <w:rFonts w:ascii="仿宋" w:eastAsia="仿宋" w:hAnsi="仿宋" w:hint="eastAsia"/>
          <w:sz w:val="32"/>
          <w:szCs w:val="32"/>
        </w:rPr>
        <w:t>裁判文书公开：</w:t>
      </w:r>
      <w:r w:rsidR="00D50E0E">
        <w:rPr>
          <w:rFonts w:ascii="仿宋" w:eastAsia="仿宋" w:hAnsi="仿宋" w:hint="eastAsia"/>
          <w:sz w:val="32"/>
          <w:szCs w:val="32"/>
        </w:rPr>
        <w:t>裁判文书在结案</w:t>
      </w:r>
      <w:r>
        <w:rPr>
          <w:rFonts w:ascii="仿宋" w:eastAsia="仿宋" w:hAnsi="仿宋" w:hint="eastAsia"/>
          <w:sz w:val="32"/>
          <w:szCs w:val="32"/>
        </w:rPr>
        <w:t>生效</w:t>
      </w:r>
      <w:r w:rsidR="00CE68C9">
        <w:rPr>
          <w:rFonts w:ascii="仿宋" w:eastAsia="仿宋" w:hAnsi="仿宋" w:hint="eastAsia"/>
          <w:sz w:val="32"/>
          <w:szCs w:val="32"/>
        </w:rPr>
        <w:t>后五日内完成上网工作；</w:t>
      </w:r>
      <w:r w:rsidR="00D50E0E">
        <w:rPr>
          <w:rFonts w:ascii="仿宋" w:eastAsia="仿宋" w:hAnsi="仿宋" w:hint="eastAsia"/>
          <w:sz w:val="32"/>
          <w:szCs w:val="32"/>
        </w:rPr>
        <w:t>主管院长严格不上网文书的审批工作。裁判文书标题不能写成吉林省四平市铁西区人民法院。</w:t>
      </w:r>
    </w:p>
    <w:p w:rsidR="00D50E0E" w:rsidRDefault="00D50E0E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CE68C9">
        <w:rPr>
          <w:rFonts w:ascii="仿宋" w:eastAsia="仿宋" w:hAnsi="仿宋" w:hint="eastAsia"/>
          <w:sz w:val="32"/>
          <w:szCs w:val="32"/>
        </w:rPr>
        <w:t>、审判执行流程公开：</w:t>
      </w:r>
      <w:r>
        <w:rPr>
          <w:rFonts w:ascii="仿宋" w:eastAsia="仿宋" w:hAnsi="仿宋" w:hint="eastAsia"/>
          <w:sz w:val="32"/>
          <w:szCs w:val="32"/>
        </w:rPr>
        <w:t>要求录入信息详实，录入节点准确。严禁提前录入或不录入以模板充当文书现象的出现。其中，审判流程公开包括当事人下载办案APP</w:t>
      </w:r>
      <w:r w:rsidR="009158AE">
        <w:rPr>
          <w:rFonts w:ascii="仿宋" w:eastAsia="仿宋" w:hAnsi="仿宋" w:hint="eastAsia"/>
          <w:sz w:val="32"/>
          <w:szCs w:val="32"/>
        </w:rPr>
        <w:t>，可以随时查询自己案件进展情况。</w:t>
      </w:r>
      <w:r>
        <w:rPr>
          <w:rFonts w:ascii="仿宋" w:eastAsia="仿宋" w:hAnsi="仿宋" w:hint="eastAsia"/>
          <w:sz w:val="32"/>
          <w:szCs w:val="32"/>
        </w:rPr>
        <w:t>电子卷宗同步生成设备正在采购中。在采购未完成时，各庭自行组织案件扫描，立案庭负责原告诉讼证据材料的扫描工作，各庭负责被告等当事人的诉讼证</w:t>
      </w:r>
      <w:r>
        <w:rPr>
          <w:rFonts w:ascii="仿宋" w:eastAsia="仿宋" w:hAnsi="仿宋" w:hint="eastAsia"/>
          <w:sz w:val="32"/>
          <w:szCs w:val="32"/>
        </w:rPr>
        <w:lastRenderedPageBreak/>
        <w:t>据材料及庭审笔录的扫描。</w:t>
      </w:r>
      <w:r w:rsidRPr="00AF28DF">
        <w:rPr>
          <w:rFonts w:ascii="仿宋" w:eastAsia="仿宋" w:hAnsi="仿宋" w:hint="eastAsia"/>
          <w:sz w:val="32"/>
          <w:szCs w:val="32"/>
        </w:rPr>
        <w:t>各审判组要在一周内将未结案件一律制作</w:t>
      </w:r>
      <w:r>
        <w:rPr>
          <w:rFonts w:ascii="仿宋" w:eastAsia="仿宋" w:hAnsi="仿宋" w:hint="eastAsia"/>
          <w:sz w:val="32"/>
          <w:szCs w:val="32"/>
        </w:rPr>
        <w:t>成</w:t>
      </w:r>
      <w:r w:rsidRPr="00AF28DF">
        <w:rPr>
          <w:rFonts w:ascii="仿宋" w:eastAsia="仿宋" w:hAnsi="仿宋" w:hint="eastAsia"/>
          <w:sz w:val="32"/>
          <w:szCs w:val="32"/>
        </w:rPr>
        <w:t>电子卷宗，准备接受省院检查。</w:t>
      </w:r>
    </w:p>
    <w:p w:rsidR="00D50E0E" w:rsidRPr="00B007A3" w:rsidRDefault="00D50E0E" w:rsidP="00A950E4">
      <w:pPr>
        <w:spacing w:line="560" w:lineRule="exact"/>
        <w:ind w:firstLine="2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(四）</w:t>
      </w:r>
      <w:r w:rsidR="009158AE">
        <w:rPr>
          <w:rFonts w:ascii="仿宋" w:eastAsia="仿宋" w:hAnsi="仿宋" w:hint="eastAsia"/>
          <w:sz w:val="32"/>
          <w:szCs w:val="32"/>
        </w:rPr>
        <w:t>继续推进</w:t>
      </w:r>
      <w:r w:rsidRPr="00A169FB">
        <w:rPr>
          <w:rFonts w:ascii="仿宋" w:eastAsia="仿宋" w:hAnsi="仿宋" w:hint="eastAsia"/>
          <w:sz w:val="32"/>
          <w:szCs w:val="32"/>
        </w:rPr>
        <w:t>审委会</w:t>
      </w:r>
      <w:r w:rsidR="009158AE">
        <w:rPr>
          <w:rFonts w:ascii="仿宋" w:eastAsia="仿宋" w:hAnsi="仿宋" w:hint="eastAsia"/>
          <w:sz w:val="32"/>
          <w:szCs w:val="32"/>
        </w:rPr>
        <w:t>改革工作</w:t>
      </w:r>
    </w:p>
    <w:p w:rsidR="00D50E0E" w:rsidRDefault="00D50E0E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1、审委会继续以总结审判经验，以大数据为前提进行</w:t>
      </w:r>
      <w:r w:rsidRPr="00267FF0">
        <w:rPr>
          <w:rFonts w:ascii="仿宋" w:eastAsia="仿宋" w:hAnsi="仿宋" w:hint="eastAsia"/>
          <w:sz w:val="32"/>
          <w:szCs w:val="32"/>
        </w:rPr>
        <w:t>审判态势分析</w:t>
      </w:r>
      <w:r>
        <w:rPr>
          <w:rFonts w:ascii="仿宋" w:eastAsia="仿宋" w:hAnsi="仿宋" w:hint="eastAsia"/>
          <w:sz w:val="32"/>
          <w:szCs w:val="32"/>
        </w:rPr>
        <w:t>，宏观调控，微观调整。</w:t>
      </w:r>
    </w:p>
    <w:p w:rsidR="00D50E0E" w:rsidRDefault="00D50E0E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2、11月底前员额法官每人一篇案例分析，全部上审委会通过。纳入员额法官业绩考核。</w:t>
      </w:r>
    </w:p>
    <w:p w:rsidR="00CD2176" w:rsidRDefault="00606533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CD2176">
        <w:rPr>
          <w:rFonts w:ascii="仿宋" w:eastAsia="仿宋" w:hAnsi="仿宋" w:hint="eastAsia"/>
          <w:sz w:val="32"/>
          <w:szCs w:val="32"/>
        </w:rPr>
        <w:t>(</w:t>
      </w:r>
      <w:r w:rsidR="00624B2A">
        <w:rPr>
          <w:rFonts w:ascii="仿宋" w:eastAsia="仿宋" w:hAnsi="仿宋" w:hint="eastAsia"/>
          <w:sz w:val="32"/>
          <w:szCs w:val="32"/>
        </w:rPr>
        <w:t>五</w:t>
      </w:r>
      <w:r w:rsidRPr="00CD2176">
        <w:rPr>
          <w:rFonts w:ascii="仿宋" w:eastAsia="仿宋" w:hAnsi="仿宋" w:hint="eastAsia"/>
          <w:sz w:val="32"/>
          <w:szCs w:val="32"/>
        </w:rPr>
        <w:t>)</w:t>
      </w:r>
      <w:r w:rsidR="007A0E2E" w:rsidRPr="00CD2176">
        <w:rPr>
          <w:rFonts w:ascii="仿宋" w:eastAsia="仿宋" w:hAnsi="仿宋" w:hint="eastAsia"/>
          <w:sz w:val="32"/>
          <w:szCs w:val="32"/>
        </w:rPr>
        <w:t>加强案件审结</w:t>
      </w:r>
      <w:r w:rsidR="00EA2DC2">
        <w:rPr>
          <w:rFonts w:ascii="仿宋" w:eastAsia="仿宋" w:hAnsi="仿宋" w:hint="eastAsia"/>
          <w:sz w:val="32"/>
          <w:szCs w:val="32"/>
        </w:rPr>
        <w:t>效率</w:t>
      </w:r>
      <w:r w:rsidR="00CD2176">
        <w:rPr>
          <w:rFonts w:ascii="仿宋" w:eastAsia="仿宋" w:hAnsi="仿宋" w:hint="eastAsia"/>
          <w:sz w:val="32"/>
          <w:szCs w:val="32"/>
        </w:rPr>
        <w:t>,注重</w:t>
      </w:r>
      <w:r w:rsidR="00CD2176" w:rsidRPr="00732AEA">
        <w:rPr>
          <w:rFonts w:ascii="仿宋" w:eastAsia="仿宋" w:hAnsi="仿宋" w:hint="eastAsia"/>
          <w:sz w:val="32"/>
          <w:szCs w:val="32"/>
        </w:rPr>
        <w:t>案件</w:t>
      </w:r>
      <w:r w:rsidR="00EA2DC2">
        <w:rPr>
          <w:rFonts w:ascii="仿宋" w:eastAsia="仿宋" w:hAnsi="仿宋" w:hint="eastAsia"/>
          <w:sz w:val="32"/>
          <w:szCs w:val="32"/>
        </w:rPr>
        <w:t>法定</w:t>
      </w:r>
      <w:r w:rsidR="00CD2176" w:rsidRPr="00732AEA">
        <w:rPr>
          <w:rFonts w:ascii="仿宋" w:eastAsia="仿宋" w:hAnsi="仿宋" w:hint="eastAsia"/>
          <w:sz w:val="32"/>
          <w:szCs w:val="32"/>
        </w:rPr>
        <w:t>审理周期</w:t>
      </w:r>
    </w:p>
    <w:p w:rsidR="00A326A0" w:rsidRDefault="0006628C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2017年1-9月，我院法定审限结案率99.03%</w:t>
      </w:r>
      <w:r w:rsidR="00A35FB3">
        <w:rPr>
          <w:rFonts w:ascii="仿宋" w:eastAsia="仿宋" w:hAnsi="仿宋" w:hint="eastAsia"/>
          <w:sz w:val="32"/>
          <w:szCs w:val="32"/>
        </w:rPr>
        <w:t>，全年法定审限结案率为96%</w:t>
      </w:r>
      <w:r w:rsidR="00A326A0">
        <w:rPr>
          <w:rFonts w:ascii="仿宋" w:eastAsia="仿宋" w:hAnsi="仿宋" w:hint="eastAsia"/>
          <w:sz w:val="32"/>
          <w:szCs w:val="32"/>
        </w:rPr>
        <w:t>，高于全年法定审限结案率。</w:t>
      </w:r>
    </w:p>
    <w:p w:rsidR="00D94178" w:rsidRDefault="00D94178" w:rsidP="00A950E4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</w:p>
    <w:p w:rsidR="00D94178" w:rsidRDefault="00D94178" w:rsidP="00A950E4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</w:p>
    <w:p w:rsidR="00E9217A" w:rsidRPr="00732AEA" w:rsidRDefault="002B586A" w:rsidP="00A950E4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 w:rsidR="00F16DE6">
        <w:rPr>
          <w:rFonts w:ascii="仿宋" w:eastAsia="仿宋" w:hAnsi="仿宋" w:hint="eastAsia"/>
          <w:sz w:val="32"/>
          <w:szCs w:val="32"/>
        </w:rPr>
        <w:t>十二</w:t>
      </w:r>
      <w:r>
        <w:rPr>
          <w:rFonts w:ascii="仿宋" w:eastAsia="仿宋" w:hAnsi="仿宋" w:hint="eastAsia"/>
          <w:sz w:val="32"/>
          <w:szCs w:val="32"/>
        </w:rPr>
        <w:t>：</w:t>
      </w:r>
      <w:r w:rsidR="00E9217A">
        <w:rPr>
          <w:rFonts w:ascii="仿宋" w:eastAsia="仿宋" w:hAnsi="仿宋" w:hint="eastAsia"/>
          <w:sz w:val="32"/>
          <w:szCs w:val="32"/>
        </w:rPr>
        <w:t>铁西法院审限统计</w:t>
      </w:r>
    </w:p>
    <w:tbl>
      <w:tblPr>
        <w:tblW w:w="6962" w:type="dxa"/>
        <w:tblInd w:w="92" w:type="dxa"/>
        <w:tblLayout w:type="fixed"/>
        <w:tblLook w:val="04A0"/>
      </w:tblPr>
      <w:tblGrid>
        <w:gridCol w:w="577"/>
        <w:gridCol w:w="1424"/>
        <w:gridCol w:w="567"/>
        <w:gridCol w:w="709"/>
        <w:gridCol w:w="567"/>
        <w:gridCol w:w="567"/>
        <w:gridCol w:w="567"/>
        <w:gridCol w:w="731"/>
        <w:gridCol w:w="261"/>
        <w:gridCol w:w="992"/>
      </w:tblGrid>
      <w:tr w:rsidR="00E9217A" w:rsidRPr="00E9217A" w:rsidTr="00C82ED0">
        <w:trPr>
          <w:trHeight w:val="390"/>
        </w:trPr>
        <w:tc>
          <w:tcPr>
            <w:tcW w:w="57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统计日期：</w:t>
            </w:r>
            <w:r w:rsidRPr="00E921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2017-01-01</w:t>
            </w:r>
            <w:r w:rsidRPr="00E921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</w:t>
            </w:r>
            <w:r w:rsidRPr="00E9217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2017-09-30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单位：件</w:t>
            </w:r>
          </w:p>
        </w:tc>
      </w:tr>
      <w:tr w:rsidR="00E9217A" w:rsidRPr="00E9217A" w:rsidTr="00C82ED0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已结案件中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未结案件中</w:t>
            </w:r>
          </w:p>
        </w:tc>
      </w:tr>
      <w:tr w:rsidR="00E9217A" w:rsidRPr="00E9217A" w:rsidTr="00C82ED0">
        <w:trPr>
          <w:trHeight w:val="81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基准审限结案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延长审限结案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超审限结案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未结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即将超审需办理延长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9217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已超审限未办理延长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行政审判合议庭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第一民事审判合议庭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第二民事审判合议庭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第三民事审判合议庭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第四民事审判合议庭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第五民事审判合议庭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第六民事审判合议庭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第七民事审判合议庭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第八民事审判合议庭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郭家店人民法庭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9217A" w:rsidRPr="00E9217A" w:rsidTr="00C82ED0">
        <w:trPr>
          <w:trHeight w:val="390"/>
        </w:trPr>
        <w:tc>
          <w:tcPr>
            <w:tcW w:w="2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17A" w:rsidRPr="00E9217A" w:rsidRDefault="00E9217A" w:rsidP="00A950E4">
            <w:pPr>
              <w:widowControl/>
              <w:spacing w:line="560" w:lineRule="exac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9217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7A0E2E" w:rsidRPr="00CD2176" w:rsidRDefault="007A0E2E" w:rsidP="00A950E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A0E2E" w:rsidRPr="00732AEA" w:rsidRDefault="007A0E2E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624B2A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78166D">
        <w:rPr>
          <w:rFonts w:ascii="仿宋" w:eastAsia="仿宋" w:hAnsi="仿宋" w:hint="eastAsia"/>
          <w:sz w:val="32"/>
          <w:szCs w:val="32"/>
        </w:rPr>
        <w:t>加强</w:t>
      </w:r>
      <w:r w:rsidRPr="00732AEA">
        <w:rPr>
          <w:rFonts w:ascii="仿宋" w:eastAsia="仿宋" w:hAnsi="仿宋" w:hint="eastAsia"/>
          <w:sz w:val="32"/>
          <w:szCs w:val="32"/>
        </w:rPr>
        <w:t>旧存未结诉讼案件</w:t>
      </w:r>
      <w:r w:rsidR="0078166D">
        <w:rPr>
          <w:rFonts w:ascii="仿宋" w:eastAsia="仿宋" w:hAnsi="仿宋" w:hint="eastAsia"/>
          <w:sz w:val="32"/>
          <w:szCs w:val="32"/>
        </w:rPr>
        <w:t>调度</w:t>
      </w:r>
    </w:p>
    <w:p w:rsidR="0006628C" w:rsidRPr="00694A6C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根据省院审判绩效考核要求，长期未结诉讼案件超12月不满24个月的未结案件占比应当不超过2%；超过24个月的未结诉讼案件占比应当不超过1</w:t>
      </w:r>
      <w:r w:rsidRPr="00846F6D">
        <w:rPr>
          <w:rFonts w:ascii="仿宋" w:eastAsia="仿宋" w:hAnsi="仿宋"/>
          <w:sz w:val="32"/>
          <w:szCs w:val="32"/>
        </w:rPr>
        <w:t>‰</w:t>
      </w:r>
      <w:r w:rsidRPr="00846F6D">
        <w:rPr>
          <w:rFonts w:ascii="仿宋" w:eastAsia="仿宋" w:hAnsi="仿宋" w:hint="eastAsia"/>
          <w:sz w:val="32"/>
          <w:szCs w:val="32"/>
        </w:rPr>
        <w:t>，各主管院长仍要每周调度我院</w:t>
      </w:r>
      <w:r>
        <w:rPr>
          <w:rFonts w:ascii="仿宋" w:eastAsia="仿宋" w:hAnsi="仿宋" w:hint="eastAsia"/>
          <w:sz w:val="32"/>
          <w:szCs w:val="32"/>
        </w:rPr>
        <w:t>剩余的</w:t>
      </w:r>
      <w:r w:rsidR="008519FB">
        <w:rPr>
          <w:rFonts w:ascii="仿宋" w:eastAsia="仿宋" w:hAnsi="仿宋" w:hint="eastAsia"/>
          <w:sz w:val="32"/>
          <w:szCs w:val="32"/>
        </w:rPr>
        <w:t>6</w:t>
      </w:r>
      <w:r w:rsidRPr="00846F6D">
        <w:rPr>
          <w:rFonts w:ascii="仿宋" w:eastAsia="仿宋" w:hAnsi="仿宋" w:hint="eastAsia"/>
          <w:sz w:val="32"/>
          <w:szCs w:val="32"/>
        </w:rPr>
        <w:t>件长期未结案件，</w:t>
      </w:r>
      <w:r>
        <w:rPr>
          <w:rFonts w:ascii="仿宋" w:eastAsia="仿宋" w:hAnsi="仿宋" w:hint="eastAsia"/>
          <w:sz w:val="32"/>
          <w:szCs w:val="32"/>
        </w:rPr>
        <w:t>保证年底清零。</w:t>
      </w:r>
    </w:p>
    <w:p w:rsidR="007A0E2E" w:rsidRPr="00846F6D" w:rsidRDefault="007A0E2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46F6D">
        <w:rPr>
          <w:rFonts w:ascii="仿宋" w:eastAsia="仿宋" w:hAnsi="仿宋" w:hint="eastAsia"/>
          <w:sz w:val="32"/>
          <w:szCs w:val="32"/>
        </w:rPr>
        <w:t>（</w:t>
      </w:r>
      <w:r w:rsidR="00624B2A">
        <w:rPr>
          <w:rFonts w:ascii="仿宋" w:eastAsia="仿宋" w:hAnsi="仿宋" w:hint="eastAsia"/>
          <w:sz w:val="32"/>
          <w:szCs w:val="32"/>
        </w:rPr>
        <w:t>七</w:t>
      </w:r>
      <w:r w:rsidRPr="00846F6D">
        <w:rPr>
          <w:rFonts w:ascii="仿宋" w:eastAsia="仿宋" w:hAnsi="仿宋" w:hint="eastAsia"/>
          <w:sz w:val="32"/>
          <w:szCs w:val="32"/>
        </w:rPr>
        <w:t>）</w:t>
      </w:r>
      <w:r w:rsidR="0078166D">
        <w:rPr>
          <w:rFonts w:ascii="仿宋" w:eastAsia="仿宋" w:hAnsi="仿宋" w:hint="eastAsia"/>
          <w:sz w:val="32"/>
          <w:szCs w:val="32"/>
        </w:rPr>
        <w:t>规范</w:t>
      </w:r>
      <w:r w:rsidRPr="00846F6D">
        <w:rPr>
          <w:rFonts w:ascii="仿宋" w:eastAsia="仿宋" w:hAnsi="仿宋" w:hint="eastAsia"/>
          <w:sz w:val="32"/>
          <w:szCs w:val="32"/>
        </w:rPr>
        <w:t>卷宗移送周期</w:t>
      </w:r>
    </w:p>
    <w:p w:rsidR="00A35FB3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1.立案庭负责移送</w:t>
      </w:r>
      <w:r w:rsidR="00B868BD">
        <w:rPr>
          <w:rFonts w:ascii="仿宋" w:eastAsia="仿宋" w:hAnsi="仿宋" w:hint="eastAsia"/>
          <w:sz w:val="32"/>
          <w:szCs w:val="32"/>
        </w:rPr>
        <w:t>上诉案件</w:t>
      </w:r>
      <w:r>
        <w:rPr>
          <w:rFonts w:ascii="仿宋" w:eastAsia="仿宋" w:hAnsi="仿宋" w:hint="eastAsia"/>
          <w:sz w:val="32"/>
          <w:szCs w:val="32"/>
        </w:rPr>
        <w:t>，每月书面通报结案后上诉案件的移送周期。对超过一个月不能移送的案件，书面报至审管办，按照规定给予追责。</w:t>
      </w:r>
    </w:p>
    <w:p w:rsidR="007A0E2E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2.严格控制诉讼、执行、重审再审案件立案后的移送周期，立案后即日分案确定案件承办人，五日必须送达。</w:t>
      </w:r>
    </w:p>
    <w:p w:rsidR="007A0E2E" w:rsidRDefault="007A0E2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24B2A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）</w:t>
      </w:r>
      <w:r w:rsidR="0078166D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卷宗归档和电子卷宗同步生成</w:t>
      </w:r>
      <w:r w:rsidR="0078166D">
        <w:rPr>
          <w:rFonts w:ascii="仿宋" w:eastAsia="仿宋" w:hAnsi="仿宋" w:hint="eastAsia"/>
          <w:sz w:val="32"/>
          <w:szCs w:val="32"/>
        </w:rPr>
        <w:t>工作</w:t>
      </w:r>
    </w:p>
    <w:p w:rsidR="007A0E2E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一般案件是在结案后的五日内完成归档工作，上诉案件的归档是在上诉期满后五天内完成归档工作，结案后完成归档视为结案，超过十日未归档的视为未结案</w:t>
      </w:r>
      <w:r w:rsidR="00315C8B">
        <w:rPr>
          <w:rFonts w:ascii="仿宋" w:eastAsia="仿宋" w:hAnsi="仿宋" w:hint="eastAsia"/>
          <w:sz w:val="32"/>
          <w:szCs w:val="32"/>
        </w:rPr>
        <w:t>，审管办将在考核中予以通报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A0E2E" w:rsidRPr="00A35FB3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在评查归档卷宗</w:t>
      </w:r>
      <w:r w:rsidR="00B868BD">
        <w:rPr>
          <w:rFonts w:ascii="仿宋" w:eastAsia="仿宋" w:hAnsi="仿宋" w:hint="eastAsia"/>
          <w:sz w:val="32"/>
          <w:szCs w:val="32"/>
        </w:rPr>
        <w:t>工作时</w:t>
      </w:r>
      <w:r>
        <w:rPr>
          <w:rFonts w:ascii="仿宋" w:eastAsia="仿宋" w:hAnsi="仿宋" w:hint="eastAsia"/>
          <w:sz w:val="32"/>
          <w:szCs w:val="32"/>
        </w:rPr>
        <w:t>发现，依然存在合议庭笔录后补签字情况。合议的案件必须当场合议，当场签名。庭审笔录也要有审判人员书记员要全程留痕签名。</w:t>
      </w:r>
    </w:p>
    <w:p w:rsidR="007A0E2E" w:rsidRDefault="007A0E2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24B2A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）</w:t>
      </w:r>
      <w:r w:rsidR="0078166D">
        <w:rPr>
          <w:rFonts w:ascii="仿宋" w:eastAsia="仿宋" w:hAnsi="仿宋" w:hint="eastAsia"/>
          <w:sz w:val="32"/>
          <w:szCs w:val="32"/>
        </w:rPr>
        <w:t>控制</w:t>
      </w:r>
      <w:r>
        <w:rPr>
          <w:rFonts w:ascii="仿宋" w:eastAsia="仿宋" w:hAnsi="仿宋" w:hint="eastAsia"/>
          <w:sz w:val="32"/>
          <w:szCs w:val="32"/>
        </w:rPr>
        <w:t>发回改判</w:t>
      </w:r>
      <w:r w:rsidR="0078166D">
        <w:rPr>
          <w:rFonts w:ascii="仿宋" w:eastAsia="仿宋" w:hAnsi="仿宋" w:hint="eastAsia"/>
          <w:sz w:val="32"/>
          <w:szCs w:val="32"/>
        </w:rPr>
        <w:t>案件</w:t>
      </w:r>
      <w:r>
        <w:rPr>
          <w:rFonts w:ascii="仿宋" w:eastAsia="仿宋" w:hAnsi="仿宋" w:hint="eastAsia"/>
          <w:sz w:val="32"/>
          <w:szCs w:val="32"/>
        </w:rPr>
        <w:t>情况</w:t>
      </w:r>
    </w:p>
    <w:p w:rsidR="009158AE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158AE">
        <w:rPr>
          <w:rFonts w:ascii="仿宋" w:eastAsia="仿宋" w:hAnsi="仿宋" w:hint="eastAsia"/>
          <w:sz w:val="32"/>
          <w:szCs w:val="32"/>
        </w:rPr>
        <w:t>2017年</w:t>
      </w:r>
      <w:r w:rsidR="00A35FB3">
        <w:rPr>
          <w:rFonts w:ascii="仿宋" w:eastAsia="仿宋" w:hAnsi="仿宋" w:hint="eastAsia"/>
          <w:sz w:val="32"/>
          <w:szCs w:val="32"/>
        </w:rPr>
        <w:t>1-9月</w:t>
      </w:r>
      <w:r w:rsidR="009158AE">
        <w:rPr>
          <w:rFonts w:ascii="仿宋" w:eastAsia="仿宋" w:hAnsi="仿宋" w:hint="eastAsia"/>
          <w:sz w:val="32"/>
          <w:szCs w:val="32"/>
        </w:rPr>
        <w:t>我院</w:t>
      </w:r>
      <w:r w:rsidR="00A35FB3">
        <w:rPr>
          <w:rFonts w:ascii="仿宋" w:eastAsia="仿宋" w:hAnsi="仿宋" w:hint="eastAsia"/>
          <w:sz w:val="32"/>
          <w:szCs w:val="32"/>
        </w:rPr>
        <w:t>发改率为</w:t>
      </w:r>
      <w:r w:rsidR="009A1A36">
        <w:rPr>
          <w:rFonts w:ascii="仿宋" w:eastAsia="仿宋" w:hAnsi="仿宋" w:hint="eastAsia"/>
          <w:sz w:val="32"/>
          <w:szCs w:val="32"/>
        </w:rPr>
        <w:t>3.</w:t>
      </w:r>
      <w:r w:rsidR="009158AE" w:rsidRPr="009158AE">
        <w:rPr>
          <w:rFonts w:ascii="仿宋" w:eastAsia="仿宋" w:hAnsi="仿宋" w:hint="eastAsia"/>
          <w:sz w:val="32"/>
          <w:szCs w:val="32"/>
        </w:rPr>
        <w:t xml:space="preserve"> </w:t>
      </w:r>
      <w:r w:rsidR="009158AE">
        <w:rPr>
          <w:rFonts w:ascii="仿宋" w:eastAsia="仿宋" w:hAnsi="仿宋" w:hint="eastAsia"/>
          <w:sz w:val="32"/>
          <w:szCs w:val="32"/>
        </w:rPr>
        <w:t>34%，仍然高于3%基础发改率。要继续提高案件审理质量，控制发改案件数量。</w:t>
      </w:r>
    </w:p>
    <w:p w:rsidR="007A0E2E" w:rsidRDefault="007A0E2E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24B2A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）</w:t>
      </w:r>
      <w:r w:rsidR="0078166D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案件质量评查工作</w:t>
      </w:r>
    </w:p>
    <w:p w:rsidR="007A0E2E" w:rsidRDefault="007A0E2E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根据市院对发改案件评查工作的统一部署，依照我院制</w:t>
      </w:r>
      <w:r>
        <w:rPr>
          <w:rFonts w:ascii="仿宋" w:eastAsia="仿宋" w:hAnsi="仿宋" w:hint="eastAsia"/>
          <w:sz w:val="32"/>
          <w:szCs w:val="32"/>
        </w:rPr>
        <w:lastRenderedPageBreak/>
        <w:t>定的《案件质量评查暂行规定》，审管办统一协调今年三个季度上级院发改案件，并将就案件质量评查工作做出具体实施方案。</w:t>
      </w:r>
      <w:r w:rsidR="00EA2DC2">
        <w:rPr>
          <w:rFonts w:ascii="仿宋" w:eastAsia="仿宋" w:hAnsi="仿宋" w:hint="eastAsia"/>
          <w:sz w:val="32"/>
          <w:szCs w:val="32"/>
        </w:rPr>
        <w:t xml:space="preserve"> </w:t>
      </w:r>
    </w:p>
    <w:p w:rsidR="00C50C42" w:rsidRPr="00892F22" w:rsidRDefault="00C50C42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892F22">
        <w:rPr>
          <w:rFonts w:ascii="仿宋" w:eastAsia="仿宋" w:hAnsi="仿宋" w:hint="eastAsia"/>
          <w:sz w:val="32"/>
          <w:szCs w:val="32"/>
        </w:rPr>
        <w:t>评查案件目的</w:t>
      </w:r>
    </w:p>
    <w:p w:rsidR="00C50C42" w:rsidRPr="00892F22" w:rsidRDefault="00C50C42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892F22">
        <w:rPr>
          <w:rFonts w:ascii="仿宋" w:eastAsia="仿宋" w:hAnsi="仿宋" w:hint="eastAsia"/>
          <w:sz w:val="32"/>
          <w:szCs w:val="32"/>
        </w:rPr>
        <w:t>案件质量评查是指对各类案件的法律程序、实体处理以及法律文书等质量进行审查评价的活动。案件质量评查主要是通过评查及时发现审判工作中存在的问题，更好地总结审判经验，规范审判行为，提高审判质效。</w:t>
      </w:r>
    </w:p>
    <w:p w:rsidR="00C50C42" w:rsidRPr="00892F22" w:rsidRDefault="00C50C42" w:rsidP="00A950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892F22">
        <w:rPr>
          <w:rFonts w:ascii="仿宋" w:eastAsia="仿宋" w:hAnsi="仿宋" w:hint="eastAsia"/>
          <w:sz w:val="32"/>
          <w:szCs w:val="32"/>
        </w:rPr>
        <w:t>评查案件范围和重点</w:t>
      </w:r>
    </w:p>
    <w:p w:rsidR="00C50C42" w:rsidRPr="00892F22" w:rsidRDefault="00C50C42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 w:rsidRPr="00892F22">
        <w:rPr>
          <w:rFonts w:ascii="仿宋" w:eastAsia="仿宋" w:hAnsi="仿宋" w:hint="eastAsia"/>
          <w:sz w:val="32"/>
          <w:szCs w:val="32"/>
        </w:rPr>
        <w:t>重点评查范围，经二审审理被改判和发回重审案件（含指令审理）的各类案件。</w:t>
      </w:r>
      <w:r>
        <w:rPr>
          <w:rFonts w:ascii="仿宋" w:eastAsia="仿宋" w:hAnsi="仿宋" w:hint="eastAsia"/>
          <w:sz w:val="32"/>
          <w:szCs w:val="32"/>
        </w:rPr>
        <w:t>各审判组负责评查改判案件，审管办负责评查已结重审未上诉的案件。</w:t>
      </w:r>
    </w:p>
    <w:p w:rsidR="00C50C42" w:rsidRPr="00892F22" w:rsidRDefault="00C50C42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892F22">
        <w:rPr>
          <w:rFonts w:ascii="仿宋" w:eastAsia="仿宋" w:hAnsi="仿宋" w:hint="eastAsia"/>
          <w:sz w:val="32"/>
          <w:szCs w:val="32"/>
        </w:rPr>
        <w:t>评析案件工作要求</w:t>
      </w:r>
    </w:p>
    <w:p w:rsidR="00C50C42" w:rsidRPr="00892F22" w:rsidRDefault="00C50C42" w:rsidP="00A950E4">
      <w:pPr>
        <w:spacing w:line="560" w:lineRule="exact"/>
        <w:ind w:firstLineChars="112" w:firstLine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892F2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892F22">
        <w:rPr>
          <w:rFonts w:ascii="仿宋" w:eastAsia="仿宋" w:hAnsi="仿宋" w:hint="eastAsia"/>
          <w:sz w:val="32"/>
          <w:szCs w:val="32"/>
        </w:rPr>
        <w:t>、案件质量评查应当坚持严格依法、客观公正、公开透明，对被评查案件作出全面、专业评价。</w:t>
      </w:r>
    </w:p>
    <w:p w:rsidR="00C50C42" w:rsidRPr="00892F22" w:rsidRDefault="00C50C42" w:rsidP="00A950E4">
      <w:pPr>
        <w:spacing w:line="560" w:lineRule="exact"/>
        <w:ind w:firstLineChars="112" w:firstLine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892F2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892F22">
        <w:rPr>
          <w:rFonts w:ascii="仿宋" w:eastAsia="仿宋" w:hAnsi="仿宋" w:hint="eastAsia"/>
          <w:sz w:val="32"/>
          <w:szCs w:val="32"/>
        </w:rPr>
        <w:t>、评查小组由三人以上法官组成。</w:t>
      </w:r>
    </w:p>
    <w:p w:rsidR="00C50C42" w:rsidRDefault="00C50C42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892F22">
        <w:rPr>
          <w:rFonts w:ascii="仿宋" w:eastAsia="仿宋" w:hAnsi="仿宋" w:hint="eastAsia"/>
          <w:sz w:val="32"/>
          <w:szCs w:val="32"/>
        </w:rPr>
        <w:t>审管办根据</w:t>
      </w:r>
      <w:r>
        <w:rPr>
          <w:rFonts w:ascii="仿宋" w:eastAsia="仿宋" w:hAnsi="仿宋" w:hint="eastAsia"/>
          <w:sz w:val="32"/>
          <w:szCs w:val="32"/>
        </w:rPr>
        <w:t>法官工作平台数据</w:t>
      </w:r>
      <w:r w:rsidRPr="00892F22">
        <w:rPr>
          <w:rFonts w:ascii="仿宋" w:eastAsia="仿宋" w:hAnsi="仿宋" w:hint="eastAsia"/>
          <w:sz w:val="32"/>
          <w:szCs w:val="32"/>
        </w:rPr>
        <w:t>，将需要评查案件分配各审判组，由审判组自行组织评查时间及参加人员。</w:t>
      </w:r>
    </w:p>
    <w:p w:rsidR="00C50C42" w:rsidRDefault="00C50C42" w:rsidP="00A950E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（3）、依据我院《案件质量评查暂行规定》第八条的规定，评查案件实行回避原则。</w:t>
      </w:r>
    </w:p>
    <w:p w:rsidR="00C50C42" w:rsidRDefault="005F7A80" w:rsidP="00A950E4">
      <w:pPr>
        <w:spacing w:line="560" w:lineRule="exact"/>
        <w:ind w:firstLineChars="160" w:firstLine="5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、案件评查标准以我院《案件质量评查暂行规定》的第十三—十七条规定，作为评定标准。</w:t>
      </w:r>
      <w:r w:rsidR="00C50C42" w:rsidRPr="00892F22">
        <w:rPr>
          <w:rFonts w:ascii="仿宋" w:eastAsia="仿宋" w:hAnsi="仿宋" w:hint="eastAsia"/>
          <w:sz w:val="32"/>
          <w:szCs w:val="32"/>
        </w:rPr>
        <w:t>对评查的案件形成</w:t>
      </w:r>
      <w:r w:rsidR="00C50C42">
        <w:rPr>
          <w:rFonts w:ascii="仿宋" w:eastAsia="仿宋" w:hAnsi="仿宋" w:hint="eastAsia"/>
          <w:sz w:val="32"/>
          <w:szCs w:val="32"/>
        </w:rPr>
        <w:t>评查报告，最终评查完毕后，形成</w:t>
      </w:r>
      <w:r w:rsidR="00C50C42" w:rsidRPr="00892F22">
        <w:rPr>
          <w:rFonts w:ascii="仿宋" w:eastAsia="仿宋" w:hAnsi="仿宋" w:hint="eastAsia"/>
          <w:sz w:val="32"/>
          <w:szCs w:val="32"/>
        </w:rPr>
        <w:t>卷宗备查。</w:t>
      </w:r>
    </w:p>
    <w:p w:rsidR="00C50C42" w:rsidRDefault="005F7A80" w:rsidP="00A950E4">
      <w:pPr>
        <w:spacing w:line="560" w:lineRule="exact"/>
        <w:ind w:firstLineChars="160" w:firstLine="5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、案件</w:t>
      </w:r>
      <w:r w:rsidR="00C50C42" w:rsidRPr="00892F22">
        <w:rPr>
          <w:rFonts w:ascii="仿宋" w:eastAsia="仿宋" w:hAnsi="仿宋" w:hint="eastAsia"/>
          <w:sz w:val="32"/>
          <w:szCs w:val="32"/>
        </w:rPr>
        <w:t>评查</w:t>
      </w:r>
      <w:r w:rsidR="00C50C42">
        <w:rPr>
          <w:rFonts w:ascii="仿宋" w:eastAsia="仿宋" w:hAnsi="仿宋" w:hint="eastAsia"/>
          <w:sz w:val="32"/>
          <w:szCs w:val="32"/>
        </w:rPr>
        <w:t>人</w:t>
      </w:r>
      <w:r w:rsidR="00C50C42" w:rsidRPr="00892F22">
        <w:rPr>
          <w:rFonts w:ascii="仿宋" w:eastAsia="仿宋" w:hAnsi="仿宋" w:hint="eastAsia"/>
          <w:sz w:val="32"/>
          <w:szCs w:val="32"/>
        </w:rPr>
        <w:t>对评查结果</w:t>
      </w:r>
      <w:r w:rsidR="00C50C42">
        <w:rPr>
          <w:rFonts w:ascii="仿宋" w:eastAsia="仿宋" w:hAnsi="仿宋" w:hint="eastAsia"/>
          <w:sz w:val="32"/>
          <w:szCs w:val="32"/>
        </w:rPr>
        <w:t>负责，并计入法官个人业</w:t>
      </w:r>
      <w:r w:rsidR="00C50C42">
        <w:rPr>
          <w:rFonts w:ascii="仿宋" w:eastAsia="仿宋" w:hAnsi="仿宋" w:hint="eastAsia"/>
          <w:sz w:val="32"/>
          <w:szCs w:val="32"/>
        </w:rPr>
        <w:lastRenderedPageBreak/>
        <w:t>绩档案。</w:t>
      </w:r>
    </w:p>
    <w:p w:rsidR="00C50C42" w:rsidRPr="00892F22" w:rsidRDefault="005F7A80" w:rsidP="00A950E4">
      <w:pPr>
        <w:spacing w:line="560" w:lineRule="exact"/>
        <w:ind w:firstLineChars="161" w:firstLine="5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C50C42" w:rsidRPr="00892F22">
        <w:rPr>
          <w:rFonts w:ascii="仿宋" w:eastAsia="仿宋" w:hAnsi="仿宋" w:hint="eastAsia"/>
          <w:sz w:val="32"/>
          <w:szCs w:val="32"/>
        </w:rPr>
        <w:t>、评查案件结果报请审委会决定的工作机制</w:t>
      </w:r>
    </w:p>
    <w:p w:rsidR="00C50C42" w:rsidRPr="00892F22" w:rsidRDefault="005F7A80" w:rsidP="00A950E4">
      <w:pPr>
        <w:spacing w:line="560" w:lineRule="exact"/>
        <w:ind w:firstLineChars="112" w:firstLine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 w:rsidRPr="00892F2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 w:rsidRPr="00892F22">
        <w:rPr>
          <w:rFonts w:ascii="仿宋" w:eastAsia="仿宋" w:hAnsi="仿宋" w:hint="eastAsia"/>
          <w:sz w:val="32"/>
          <w:szCs w:val="32"/>
        </w:rPr>
        <w:t>、评查</w:t>
      </w:r>
      <w:r w:rsidR="00C50C42">
        <w:rPr>
          <w:rFonts w:ascii="仿宋" w:eastAsia="仿宋" w:hAnsi="仿宋" w:hint="eastAsia"/>
          <w:sz w:val="32"/>
          <w:szCs w:val="32"/>
        </w:rPr>
        <w:t>结果统一</w:t>
      </w:r>
      <w:r w:rsidR="00C50C42" w:rsidRPr="00892F22">
        <w:rPr>
          <w:rFonts w:ascii="仿宋" w:eastAsia="仿宋" w:hAnsi="仿宋" w:hint="eastAsia"/>
          <w:sz w:val="32"/>
          <w:szCs w:val="32"/>
        </w:rPr>
        <w:t>报请主管院长</w:t>
      </w:r>
      <w:r w:rsidR="00C50C42">
        <w:rPr>
          <w:rFonts w:ascii="仿宋" w:eastAsia="仿宋" w:hAnsi="仿宋" w:hint="eastAsia"/>
          <w:sz w:val="32"/>
          <w:szCs w:val="32"/>
        </w:rPr>
        <w:t>召开专业法官会议，并形成评查报告</w:t>
      </w:r>
      <w:r w:rsidR="00C50C42" w:rsidRPr="00892F22">
        <w:rPr>
          <w:rFonts w:ascii="仿宋" w:eastAsia="仿宋" w:hAnsi="仿宋" w:hint="eastAsia"/>
          <w:sz w:val="32"/>
          <w:szCs w:val="32"/>
        </w:rPr>
        <w:t>提交审判委员会讨论，审判委员会的决定为最终评查结论。</w:t>
      </w:r>
      <w:r w:rsidR="00C50C42">
        <w:rPr>
          <w:rFonts w:ascii="仿宋" w:eastAsia="仿宋" w:hAnsi="仿宋" w:hint="eastAsia"/>
          <w:sz w:val="32"/>
          <w:szCs w:val="32"/>
        </w:rPr>
        <w:t>审委会对发改案件持不同意见的，审管办负责报送中院审管办继续评查。</w:t>
      </w:r>
    </w:p>
    <w:p w:rsidR="00C50C42" w:rsidRPr="00892F22" w:rsidRDefault="005F7A80" w:rsidP="00A950E4">
      <w:pPr>
        <w:spacing w:line="560" w:lineRule="exact"/>
        <w:ind w:firstLineChars="112" w:firstLine="3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 w:rsidRPr="00892F2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 w:rsidRPr="00892F22">
        <w:rPr>
          <w:rFonts w:ascii="仿宋" w:eastAsia="仿宋" w:hAnsi="仿宋" w:hint="eastAsia"/>
          <w:sz w:val="32"/>
          <w:szCs w:val="32"/>
        </w:rPr>
        <w:t>、经过审委会确定为错案的，上报纪检监察部门，按最高人民法院《人民法院工作人员处分条例》、《人民法院监察工作条例》、《人民法院审判人员违法审判责任追究办法（试行）》追究相关人员责任。</w:t>
      </w:r>
    </w:p>
    <w:p w:rsidR="00C50C42" w:rsidRPr="00892F22" w:rsidRDefault="005F7A80" w:rsidP="00A950E4">
      <w:pPr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C50C42" w:rsidRPr="00892F22">
        <w:rPr>
          <w:rFonts w:ascii="仿宋" w:eastAsia="仿宋" w:hAnsi="仿宋" w:hint="eastAsia"/>
          <w:sz w:val="32"/>
          <w:szCs w:val="32"/>
        </w:rPr>
        <w:t>、评</w:t>
      </w:r>
      <w:r w:rsidR="00C50C42">
        <w:rPr>
          <w:rFonts w:ascii="仿宋" w:eastAsia="仿宋" w:hAnsi="仿宋" w:hint="eastAsia"/>
          <w:sz w:val="32"/>
          <w:szCs w:val="32"/>
        </w:rPr>
        <w:t>查</w:t>
      </w:r>
      <w:r w:rsidR="00C50C42" w:rsidRPr="00892F22">
        <w:rPr>
          <w:rFonts w:ascii="仿宋" w:eastAsia="仿宋" w:hAnsi="仿宋" w:hint="eastAsia"/>
          <w:sz w:val="32"/>
          <w:szCs w:val="32"/>
        </w:rPr>
        <w:t>案件时间安排</w:t>
      </w:r>
    </w:p>
    <w:p w:rsidR="00C50C42" w:rsidRDefault="005F7A80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、案件</w:t>
      </w:r>
      <w:r w:rsidR="00C50C42" w:rsidRPr="00892F22">
        <w:rPr>
          <w:rFonts w:ascii="仿宋" w:eastAsia="仿宋" w:hAnsi="仿宋" w:hint="eastAsia"/>
          <w:sz w:val="32"/>
          <w:szCs w:val="32"/>
        </w:rPr>
        <w:t>评查时间为</w:t>
      </w:r>
      <w:r w:rsidR="00C50C42">
        <w:rPr>
          <w:rFonts w:ascii="仿宋" w:eastAsia="仿宋" w:hAnsi="仿宋" w:hint="eastAsia"/>
          <w:sz w:val="32"/>
          <w:szCs w:val="32"/>
        </w:rPr>
        <w:t>截止2017年10月31日</w:t>
      </w:r>
      <w:r w:rsidR="00C50C42" w:rsidRPr="00892F22">
        <w:rPr>
          <w:rFonts w:ascii="仿宋" w:eastAsia="仿宋" w:hAnsi="仿宋" w:hint="eastAsia"/>
          <w:sz w:val="32"/>
          <w:szCs w:val="32"/>
        </w:rPr>
        <w:t>。</w:t>
      </w:r>
    </w:p>
    <w:p w:rsidR="005F7A80" w:rsidRDefault="005F7A80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、召开专业法官会议时间为截止2017年11月15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C50C42" w:rsidRDefault="005F7A80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、召开审委会时间为截止2017年11月30日。</w:t>
      </w:r>
    </w:p>
    <w:p w:rsidR="00C50C42" w:rsidRPr="00892F22" w:rsidRDefault="005F7A80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50C4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C50C42">
        <w:rPr>
          <w:rFonts w:ascii="仿宋" w:eastAsia="仿宋" w:hAnsi="仿宋" w:hint="eastAsia"/>
          <w:sz w:val="32"/>
          <w:szCs w:val="32"/>
        </w:rPr>
        <w:t>、</w:t>
      </w:r>
      <w:r w:rsidR="00C50C42" w:rsidRPr="00892F22">
        <w:rPr>
          <w:rFonts w:ascii="仿宋" w:eastAsia="仿宋" w:hAnsi="仿宋" w:hint="eastAsia"/>
          <w:sz w:val="32"/>
          <w:szCs w:val="32"/>
        </w:rPr>
        <w:t>审管办在会后，将典型案例存在错误、借鉴的经验，以简报或通报形式下发。</w:t>
      </w:r>
    </w:p>
    <w:p w:rsidR="00C50C42" w:rsidRPr="00892F22" w:rsidRDefault="00C50C42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</w:p>
    <w:p w:rsidR="00C50C42" w:rsidRPr="00892F22" w:rsidRDefault="00C50C42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</w:p>
    <w:p w:rsidR="00C50C42" w:rsidRPr="00892F22" w:rsidRDefault="00C50C42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</w:p>
    <w:p w:rsidR="00C50C42" w:rsidRPr="00892F22" w:rsidRDefault="00C50C42" w:rsidP="00A950E4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  <w:r w:rsidRPr="00892F22">
        <w:rPr>
          <w:rFonts w:ascii="仿宋" w:eastAsia="仿宋" w:hAnsi="仿宋" w:hint="eastAsia"/>
          <w:sz w:val="32"/>
          <w:szCs w:val="32"/>
        </w:rPr>
        <w:t xml:space="preserve"> </w:t>
      </w:r>
    </w:p>
    <w:p w:rsidR="00E07BF9" w:rsidRPr="00057732" w:rsidRDefault="00E07BF9" w:rsidP="00A950E4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07BF9" w:rsidRPr="00057732" w:rsidSect="005C5C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B3" w:rsidRDefault="007401B3" w:rsidP="005331A8">
      <w:r>
        <w:separator/>
      </w:r>
    </w:p>
  </w:endnote>
  <w:endnote w:type="continuationSeparator" w:id="0">
    <w:p w:rsidR="007401B3" w:rsidRDefault="007401B3" w:rsidP="0053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615"/>
      <w:docPartObj>
        <w:docPartGallery w:val="Page Numbers (Bottom of Page)"/>
        <w:docPartUnique/>
      </w:docPartObj>
    </w:sdtPr>
    <w:sdtContent>
      <w:p w:rsidR="00197561" w:rsidRDefault="00D05AED">
        <w:pPr>
          <w:pStyle w:val="a4"/>
          <w:jc w:val="center"/>
        </w:pPr>
        <w:fldSimple w:instr=" PAGE   \* MERGEFORMAT ">
          <w:r w:rsidR="00A950E4" w:rsidRPr="00A950E4">
            <w:rPr>
              <w:noProof/>
              <w:lang w:val="zh-CN"/>
            </w:rPr>
            <w:t>1</w:t>
          </w:r>
        </w:fldSimple>
      </w:p>
    </w:sdtContent>
  </w:sdt>
  <w:p w:rsidR="00197561" w:rsidRDefault="00197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B3" w:rsidRDefault="007401B3" w:rsidP="005331A8">
      <w:r>
        <w:separator/>
      </w:r>
    </w:p>
  </w:footnote>
  <w:footnote w:type="continuationSeparator" w:id="0">
    <w:p w:rsidR="007401B3" w:rsidRDefault="007401B3" w:rsidP="0053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1A8"/>
    <w:rsid w:val="00002287"/>
    <w:rsid w:val="00012EC9"/>
    <w:rsid w:val="000135A3"/>
    <w:rsid w:val="0001631A"/>
    <w:rsid w:val="00022A31"/>
    <w:rsid w:val="000248C1"/>
    <w:rsid w:val="00035B0D"/>
    <w:rsid w:val="00044077"/>
    <w:rsid w:val="00044382"/>
    <w:rsid w:val="00046322"/>
    <w:rsid w:val="00057732"/>
    <w:rsid w:val="0006010C"/>
    <w:rsid w:val="00063A0A"/>
    <w:rsid w:val="00064D0F"/>
    <w:rsid w:val="0006628C"/>
    <w:rsid w:val="000A3CE5"/>
    <w:rsid w:val="000A6CB3"/>
    <w:rsid w:val="000A7A2F"/>
    <w:rsid w:val="000F3336"/>
    <w:rsid w:val="001021E9"/>
    <w:rsid w:val="00105B3C"/>
    <w:rsid w:val="001233F3"/>
    <w:rsid w:val="0012376D"/>
    <w:rsid w:val="0012437F"/>
    <w:rsid w:val="001271E6"/>
    <w:rsid w:val="00131F45"/>
    <w:rsid w:val="0013663F"/>
    <w:rsid w:val="0019222F"/>
    <w:rsid w:val="001951A1"/>
    <w:rsid w:val="00197561"/>
    <w:rsid w:val="001A3834"/>
    <w:rsid w:val="001B413A"/>
    <w:rsid w:val="001B66BA"/>
    <w:rsid w:val="001C2A39"/>
    <w:rsid w:val="001D3DFE"/>
    <w:rsid w:val="001E1BC6"/>
    <w:rsid w:val="00200459"/>
    <w:rsid w:val="002014E1"/>
    <w:rsid w:val="00206A94"/>
    <w:rsid w:val="00212370"/>
    <w:rsid w:val="0022422C"/>
    <w:rsid w:val="00240ECD"/>
    <w:rsid w:val="002420B2"/>
    <w:rsid w:val="0024609E"/>
    <w:rsid w:val="002506F0"/>
    <w:rsid w:val="002536F2"/>
    <w:rsid w:val="00263EC1"/>
    <w:rsid w:val="00274494"/>
    <w:rsid w:val="00276688"/>
    <w:rsid w:val="002B3C54"/>
    <w:rsid w:val="002B586A"/>
    <w:rsid w:val="002C1497"/>
    <w:rsid w:val="002E3629"/>
    <w:rsid w:val="002E6AF6"/>
    <w:rsid w:val="002F39DD"/>
    <w:rsid w:val="002F6F4A"/>
    <w:rsid w:val="003056D8"/>
    <w:rsid w:val="00307E06"/>
    <w:rsid w:val="00310346"/>
    <w:rsid w:val="0031335E"/>
    <w:rsid w:val="00313DA6"/>
    <w:rsid w:val="00315C8B"/>
    <w:rsid w:val="003220F9"/>
    <w:rsid w:val="003250B9"/>
    <w:rsid w:val="003251E5"/>
    <w:rsid w:val="003256FF"/>
    <w:rsid w:val="003317B6"/>
    <w:rsid w:val="00332DC8"/>
    <w:rsid w:val="00350633"/>
    <w:rsid w:val="00361C28"/>
    <w:rsid w:val="00363513"/>
    <w:rsid w:val="003675AE"/>
    <w:rsid w:val="00372B4A"/>
    <w:rsid w:val="0037622B"/>
    <w:rsid w:val="00385117"/>
    <w:rsid w:val="00390A4E"/>
    <w:rsid w:val="00390EDB"/>
    <w:rsid w:val="003924FE"/>
    <w:rsid w:val="0039635D"/>
    <w:rsid w:val="00397D5E"/>
    <w:rsid w:val="003B50CF"/>
    <w:rsid w:val="003B7AC6"/>
    <w:rsid w:val="003C2809"/>
    <w:rsid w:val="003D40CD"/>
    <w:rsid w:val="003E69E7"/>
    <w:rsid w:val="003E78FA"/>
    <w:rsid w:val="003F236E"/>
    <w:rsid w:val="00405A4C"/>
    <w:rsid w:val="00414B97"/>
    <w:rsid w:val="0041601A"/>
    <w:rsid w:val="00434CC2"/>
    <w:rsid w:val="00462ED9"/>
    <w:rsid w:val="00464DBE"/>
    <w:rsid w:val="004725E6"/>
    <w:rsid w:val="00491827"/>
    <w:rsid w:val="004A2D95"/>
    <w:rsid w:val="004A6C3C"/>
    <w:rsid w:val="004B42C0"/>
    <w:rsid w:val="004B6EA9"/>
    <w:rsid w:val="004D2098"/>
    <w:rsid w:val="004D6C48"/>
    <w:rsid w:val="004E2AFC"/>
    <w:rsid w:val="004F6A2A"/>
    <w:rsid w:val="00500A3E"/>
    <w:rsid w:val="005011C1"/>
    <w:rsid w:val="0050221D"/>
    <w:rsid w:val="00504CC3"/>
    <w:rsid w:val="00505B6E"/>
    <w:rsid w:val="00514BFB"/>
    <w:rsid w:val="00514C00"/>
    <w:rsid w:val="0052144A"/>
    <w:rsid w:val="005331A8"/>
    <w:rsid w:val="00537BDA"/>
    <w:rsid w:val="00540457"/>
    <w:rsid w:val="00551E7C"/>
    <w:rsid w:val="00557BD0"/>
    <w:rsid w:val="00583F25"/>
    <w:rsid w:val="005847C1"/>
    <w:rsid w:val="00585F57"/>
    <w:rsid w:val="005A3961"/>
    <w:rsid w:val="005A6557"/>
    <w:rsid w:val="005B6617"/>
    <w:rsid w:val="005B733D"/>
    <w:rsid w:val="005C5C41"/>
    <w:rsid w:val="005D75DD"/>
    <w:rsid w:val="005E6143"/>
    <w:rsid w:val="005F0816"/>
    <w:rsid w:val="005F7A80"/>
    <w:rsid w:val="00600FA3"/>
    <w:rsid w:val="00602424"/>
    <w:rsid w:val="00604DB3"/>
    <w:rsid w:val="00606533"/>
    <w:rsid w:val="00611E63"/>
    <w:rsid w:val="00613229"/>
    <w:rsid w:val="0061403E"/>
    <w:rsid w:val="00624425"/>
    <w:rsid w:val="00624B2A"/>
    <w:rsid w:val="0063235E"/>
    <w:rsid w:val="0065351B"/>
    <w:rsid w:val="0065361E"/>
    <w:rsid w:val="00655B7A"/>
    <w:rsid w:val="00660D1C"/>
    <w:rsid w:val="00671821"/>
    <w:rsid w:val="006752B0"/>
    <w:rsid w:val="00680240"/>
    <w:rsid w:val="00686E37"/>
    <w:rsid w:val="0069301C"/>
    <w:rsid w:val="006A548B"/>
    <w:rsid w:val="006B1EE0"/>
    <w:rsid w:val="006B4B5C"/>
    <w:rsid w:val="006C6DD5"/>
    <w:rsid w:val="006D4545"/>
    <w:rsid w:val="006D4C8F"/>
    <w:rsid w:val="006E1E61"/>
    <w:rsid w:val="00715B34"/>
    <w:rsid w:val="00717D61"/>
    <w:rsid w:val="00735FE2"/>
    <w:rsid w:val="007401B3"/>
    <w:rsid w:val="00740D57"/>
    <w:rsid w:val="00741591"/>
    <w:rsid w:val="00746BDC"/>
    <w:rsid w:val="007530D9"/>
    <w:rsid w:val="00763921"/>
    <w:rsid w:val="00767BFB"/>
    <w:rsid w:val="007730A7"/>
    <w:rsid w:val="00773B4C"/>
    <w:rsid w:val="00775B69"/>
    <w:rsid w:val="00777148"/>
    <w:rsid w:val="0078114F"/>
    <w:rsid w:val="0078166D"/>
    <w:rsid w:val="007A0E2E"/>
    <w:rsid w:val="007C6048"/>
    <w:rsid w:val="007E1586"/>
    <w:rsid w:val="007E6B23"/>
    <w:rsid w:val="007F4102"/>
    <w:rsid w:val="00806BD2"/>
    <w:rsid w:val="0081569B"/>
    <w:rsid w:val="0083020B"/>
    <w:rsid w:val="008519FB"/>
    <w:rsid w:val="00857C4D"/>
    <w:rsid w:val="0088676F"/>
    <w:rsid w:val="00891D5A"/>
    <w:rsid w:val="008A01A4"/>
    <w:rsid w:val="008A041F"/>
    <w:rsid w:val="008A0DDB"/>
    <w:rsid w:val="008A5C49"/>
    <w:rsid w:val="008A6B37"/>
    <w:rsid w:val="008A6FF5"/>
    <w:rsid w:val="008D21DE"/>
    <w:rsid w:val="008D6B74"/>
    <w:rsid w:val="0090200E"/>
    <w:rsid w:val="009158AE"/>
    <w:rsid w:val="00921EFF"/>
    <w:rsid w:val="0092242B"/>
    <w:rsid w:val="00945619"/>
    <w:rsid w:val="00945BC3"/>
    <w:rsid w:val="0095613C"/>
    <w:rsid w:val="00961932"/>
    <w:rsid w:val="009768C9"/>
    <w:rsid w:val="00976965"/>
    <w:rsid w:val="00977EB9"/>
    <w:rsid w:val="0098538F"/>
    <w:rsid w:val="00990F86"/>
    <w:rsid w:val="009A003F"/>
    <w:rsid w:val="009A0303"/>
    <w:rsid w:val="009A1A36"/>
    <w:rsid w:val="009C1564"/>
    <w:rsid w:val="009C1BA1"/>
    <w:rsid w:val="009C3E20"/>
    <w:rsid w:val="009D4CD5"/>
    <w:rsid w:val="009E6FF6"/>
    <w:rsid w:val="00A03D72"/>
    <w:rsid w:val="00A05648"/>
    <w:rsid w:val="00A164CC"/>
    <w:rsid w:val="00A25558"/>
    <w:rsid w:val="00A25692"/>
    <w:rsid w:val="00A326A0"/>
    <w:rsid w:val="00A35FB3"/>
    <w:rsid w:val="00A5158C"/>
    <w:rsid w:val="00A60698"/>
    <w:rsid w:val="00A75FCF"/>
    <w:rsid w:val="00A950E4"/>
    <w:rsid w:val="00A96C58"/>
    <w:rsid w:val="00AA167F"/>
    <w:rsid w:val="00AA3250"/>
    <w:rsid w:val="00AB4299"/>
    <w:rsid w:val="00AB67EE"/>
    <w:rsid w:val="00AB6C94"/>
    <w:rsid w:val="00AC7D40"/>
    <w:rsid w:val="00AE6DBC"/>
    <w:rsid w:val="00AF77F0"/>
    <w:rsid w:val="00B05872"/>
    <w:rsid w:val="00B147EC"/>
    <w:rsid w:val="00B1555B"/>
    <w:rsid w:val="00B30C65"/>
    <w:rsid w:val="00B36442"/>
    <w:rsid w:val="00B604DF"/>
    <w:rsid w:val="00B8088B"/>
    <w:rsid w:val="00B868BD"/>
    <w:rsid w:val="00B87CBA"/>
    <w:rsid w:val="00BA155E"/>
    <w:rsid w:val="00BB0ADB"/>
    <w:rsid w:val="00BB73E7"/>
    <w:rsid w:val="00BC4A83"/>
    <w:rsid w:val="00BD2DC7"/>
    <w:rsid w:val="00BD7188"/>
    <w:rsid w:val="00BF1C06"/>
    <w:rsid w:val="00BF4FD8"/>
    <w:rsid w:val="00C04E27"/>
    <w:rsid w:val="00C071CA"/>
    <w:rsid w:val="00C46A7A"/>
    <w:rsid w:val="00C46F46"/>
    <w:rsid w:val="00C50C42"/>
    <w:rsid w:val="00C71B85"/>
    <w:rsid w:val="00C81F82"/>
    <w:rsid w:val="00C82ED0"/>
    <w:rsid w:val="00C83038"/>
    <w:rsid w:val="00C862B8"/>
    <w:rsid w:val="00CA31C0"/>
    <w:rsid w:val="00CB092B"/>
    <w:rsid w:val="00CB44D3"/>
    <w:rsid w:val="00CD2176"/>
    <w:rsid w:val="00CE68C9"/>
    <w:rsid w:val="00D05AED"/>
    <w:rsid w:val="00D16B5E"/>
    <w:rsid w:val="00D23FDB"/>
    <w:rsid w:val="00D406B9"/>
    <w:rsid w:val="00D40FF0"/>
    <w:rsid w:val="00D41914"/>
    <w:rsid w:val="00D46AE5"/>
    <w:rsid w:val="00D50E0E"/>
    <w:rsid w:val="00D57A85"/>
    <w:rsid w:val="00D7482C"/>
    <w:rsid w:val="00D760F3"/>
    <w:rsid w:val="00D87C23"/>
    <w:rsid w:val="00D94178"/>
    <w:rsid w:val="00DA35D3"/>
    <w:rsid w:val="00DA4203"/>
    <w:rsid w:val="00DC2235"/>
    <w:rsid w:val="00DC6A7F"/>
    <w:rsid w:val="00DD03BB"/>
    <w:rsid w:val="00DE59AA"/>
    <w:rsid w:val="00E00BD6"/>
    <w:rsid w:val="00E03CE1"/>
    <w:rsid w:val="00E071D8"/>
    <w:rsid w:val="00E07BF9"/>
    <w:rsid w:val="00E41E3B"/>
    <w:rsid w:val="00E443A5"/>
    <w:rsid w:val="00E504DD"/>
    <w:rsid w:val="00E51B4C"/>
    <w:rsid w:val="00E55C28"/>
    <w:rsid w:val="00E6581F"/>
    <w:rsid w:val="00E65F22"/>
    <w:rsid w:val="00E678EF"/>
    <w:rsid w:val="00E747B3"/>
    <w:rsid w:val="00E75735"/>
    <w:rsid w:val="00E852D7"/>
    <w:rsid w:val="00E9217A"/>
    <w:rsid w:val="00E93CC0"/>
    <w:rsid w:val="00E95B3C"/>
    <w:rsid w:val="00EA2DC2"/>
    <w:rsid w:val="00EA5C62"/>
    <w:rsid w:val="00EB6108"/>
    <w:rsid w:val="00EC19E9"/>
    <w:rsid w:val="00EC449F"/>
    <w:rsid w:val="00EC5091"/>
    <w:rsid w:val="00ED3B9A"/>
    <w:rsid w:val="00EE48AB"/>
    <w:rsid w:val="00F012A0"/>
    <w:rsid w:val="00F045EE"/>
    <w:rsid w:val="00F0460C"/>
    <w:rsid w:val="00F04FEA"/>
    <w:rsid w:val="00F16DE6"/>
    <w:rsid w:val="00F179BE"/>
    <w:rsid w:val="00F201D2"/>
    <w:rsid w:val="00F362BF"/>
    <w:rsid w:val="00F44D10"/>
    <w:rsid w:val="00F549EC"/>
    <w:rsid w:val="00F6123A"/>
    <w:rsid w:val="00F63AD2"/>
    <w:rsid w:val="00F7049E"/>
    <w:rsid w:val="00F83C43"/>
    <w:rsid w:val="00F919C4"/>
    <w:rsid w:val="00FA2999"/>
    <w:rsid w:val="00FC2B26"/>
    <w:rsid w:val="00FD16CF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1A8"/>
    <w:rPr>
      <w:sz w:val="18"/>
      <w:szCs w:val="18"/>
    </w:rPr>
  </w:style>
  <w:style w:type="table" w:styleId="a5">
    <w:name w:val="Table Grid"/>
    <w:basedOn w:val="a1"/>
    <w:qFormat/>
    <w:rsid w:val="006D454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A35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35D3"/>
    <w:rPr>
      <w:sz w:val="18"/>
      <w:szCs w:val="18"/>
    </w:rPr>
  </w:style>
  <w:style w:type="paragraph" w:styleId="a7">
    <w:name w:val="List Paragraph"/>
    <w:basedOn w:val="a"/>
    <w:uiPriority w:val="34"/>
    <w:qFormat/>
    <w:rsid w:val="007A0E2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8">
    <w:name w:val="No Spacing"/>
    <w:qFormat/>
    <w:rsid w:val="00C50C4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EFF3-2FF2-4AC0-B439-C060D45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27</Pages>
  <Words>1969</Words>
  <Characters>11228</Characters>
  <Application>Microsoft Office Word</Application>
  <DocSecurity>0</DocSecurity>
  <Lines>93</Lines>
  <Paragraphs>26</Paragraphs>
  <ScaleCrop>false</ScaleCrop>
  <Company>微软中国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348</cp:revision>
  <cp:lastPrinted>2017-10-16T03:07:00Z</cp:lastPrinted>
  <dcterms:created xsi:type="dcterms:W3CDTF">2017-05-03T03:13:00Z</dcterms:created>
  <dcterms:modified xsi:type="dcterms:W3CDTF">2017-10-20T07:50:00Z</dcterms:modified>
</cp:coreProperties>
</file>